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21B" w14:textId="5E3DAFA0" w:rsidR="00F6400B" w:rsidRPr="00886CB2" w:rsidRDefault="00F6400B" w:rsidP="00F6400B">
      <w:pPr>
        <w:pStyle w:val="lfej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4FAA64E" wp14:editId="70433B0F">
            <wp:extent cx="819150" cy="600075"/>
            <wp:effectExtent l="0" t="0" r="0" b="9525"/>
            <wp:docPr id="148185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327F" w14:textId="77777777" w:rsidR="00F6400B" w:rsidRPr="00886CB2" w:rsidRDefault="00F6400B" w:rsidP="00F6400B">
      <w:pPr>
        <w:pStyle w:val="lfej"/>
        <w:pBdr>
          <w:bottom w:val="single" w:sz="4" w:space="1" w:color="auto"/>
        </w:pBdr>
        <w:spacing w:after="120"/>
        <w:jc w:val="center"/>
        <w:rPr>
          <w:rFonts w:ascii="Tahoma" w:hAnsi="Tahoma" w:cs="Tahoma"/>
          <w:caps/>
          <w:color w:val="2A489D"/>
          <w:sz w:val="22"/>
          <w:szCs w:val="22"/>
        </w:rPr>
      </w:pPr>
      <w:r w:rsidRPr="00886CB2">
        <w:rPr>
          <w:rFonts w:ascii="Tahoma" w:hAnsi="Tahoma" w:cs="Tahoma"/>
          <w:caps/>
          <w:color w:val="2A489D"/>
          <w:sz w:val="22"/>
          <w:szCs w:val="22"/>
        </w:rPr>
        <w:t>Edelény város helyi választási bizottsága</w:t>
      </w:r>
    </w:p>
    <w:p w14:paraId="4AFD0010" w14:textId="77777777" w:rsidR="00F6400B" w:rsidRPr="00886CB2" w:rsidRDefault="00F6400B" w:rsidP="00F6400B">
      <w:pPr>
        <w:spacing w:line="240" w:lineRule="auto"/>
        <w:jc w:val="center"/>
        <w:rPr>
          <w:rFonts w:ascii="Tahoma" w:hAnsi="Tahoma" w:cs="Tahoma"/>
          <w:color w:val="2A489D"/>
          <w:sz w:val="22"/>
          <w:szCs w:val="22"/>
        </w:rPr>
      </w:pPr>
      <w:r w:rsidRPr="00886CB2">
        <w:rPr>
          <w:rFonts w:ascii="Tahoma" w:hAnsi="Tahoma" w:cs="Tahoma"/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0C44C307" w14:textId="77777777" w:rsidR="00F6400B" w:rsidRPr="00886CB2" w:rsidRDefault="00F6400B" w:rsidP="00B40666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</w:p>
    <w:p w14:paraId="57985FB2" w14:textId="4B16D964" w:rsidR="00F6400B" w:rsidRPr="00886CB2" w:rsidRDefault="00F6400B" w:rsidP="008E1109">
      <w:pPr>
        <w:suppressAutoHyphens w:val="0"/>
        <w:spacing w:after="120" w:line="240" w:lineRule="auto"/>
        <w:ind w:left="851" w:hanging="851"/>
        <w:rPr>
          <w:rFonts w:ascii="Tahoma" w:hAnsi="Tahoma" w:cs="Tahoma"/>
          <w:bCs/>
          <w:sz w:val="22"/>
          <w:szCs w:val="22"/>
        </w:rPr>
      </w:pPr>
      <w:r w:rsidRPr="00886CB2">
        <w:rPr>
          <w:rFonts w:ascii="Tahoma" w:hAnsi="Tahoma" w:cs="Tahoma"/>
          <w:bCs/>
          <w:sz w:val="22"/>
          <w:szCs w:val="22"/>
        </w:rPr>
        <w:t>Száma: E/3269-</w:t>
      </w:r>
      <w:r w:rsidR="00A70E2E" w:rsidRPr="00886CB2">
        <w:rPr>
          <w:rFonts w:ascii="Tahoma" w:hAnsi="Tahoma" w:cs="Tahoma"/>
          <w:bCs/>
          <w:sz w:val="22"/>
          <w:szCs w:val="22"/>
        </w:rPr>
        <w:t>8</w:t>
      </w:r>
      <w:r w:rsidR="00535432">
        <w:rPr>
          <w:rFonts w:ascii="Tahoma" w:hAnsi="Tahoma" w:cs="Tahoma"/>
          <w:bCs/>
          <w:sz w:val="22"/>
          <w:szCs w:val="22"/>
        </w:rPr>
        <w:t>6</w:t>
      </w:r>
      <w:r w:rsidRPr="00886CB2">
        <w:rPr>
          <w:rFonts w:ascii="Tahoma" w:hAnsi="Tahoma" w:cs="Tahoma"/>
          <w:bCs/>
          <w:sz w:val="22"/>
          <w:szCs w:val="22"/>
        </w:rPr>
        <w:t>/2024.</w:t>
      </w:r>
    </w:p>
    <w:p w14:paraId="25167F40" w14:textId="691A137D" w:rsidR="008E1109" w:rsidRPr="00886CB2" w:rsidRDefault="008E1109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z w:val="22"/>
          <w:szCs w:val="22"/>
        </w:rPr>
      </w:pPr>
      <w:r w:rsidRPr="00886CB2">
        <w:rPr>
          <w:rFonts w:ascii="Tahoma" w:hAnsi="Tahoma" w:cs="Tahoma"/>
          <w:b/>
          <w:sz w:val="22"/>
          <w:szCs w:val="22"/>
        </w:rPr>
        <w:t>Edelény Város Helyi Választási Bizottsága</w:t>
      </w:r>
    </w:p>
    <w:p w14:paraId="4D158429" w14:textId="6B108B01" w:rsidR="008E1109" w:rsidRPr="00886CB2" w:rsidRDefault="00A70E2E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z w:val="22"/>
          <w:szCs w:val="22"/>
        </w:rPr>
        <w:t>8</w:t>
      </w:r>
      <w:r w:rsidR="00535432">
        <w:rPr>
          <w:rFonts w:ascii="Tahoma" w:hAnsi="Tahoma" w:cs="Tahoma"/>
          <w:b/>
          <w:sz w:val="22"/>
          <w:szCs w:val="22"/>
        </w:rPr>
        <w:t>6</w:t>
      </w:r>
      <w:r w:rsidR="008E1109" w:rsidRPr="00886CB2">
        <w:rPr>
          <w:rFonts w:ascii="Tahoma" w:hAnsi="Tahoma" w:cs="Tahoma"/>
          <w:b/>
          <w:sz w:val="22"/>
          <w:szCs w:val="22"/>
        </w:rPr>
        <w:t>/2024.(VI.10.)</w:t>
      </w:r>
      <w:r w:rsidR="008E1109" w:rsidRPr="00886CB2">
        <w:rPr>
          <w:rFonts w:ascii="Tahoma" w:hAnsi="Tahoma" w:cs="Tahoma"/>
          <w:bCs/>
          <w:sz w:val="22"/>
          <w:szCs w:val="22"/>
        </w:rPr>
        <w:t xml:space="preserve"> </w:t>
      </w:r>
    </w:p>
    <w:p w14:paraId="16F655B5" w14:textId="64C3F832" w:rsidR="00B40666" w:rsidRPr="00886CB2" w:rsidRDefault="00B40666" w:rsidP="008E1109">
      <w:pPr>
        <w:spacing w:after="120" w:line="240" w:lineRule="auto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mallCaps/>
          <w:sz w:val="22"/>
          <w:szCs w:val="22"/>
          <w:lang w:eastAsia="zh-CN"/>
        </w:rPr>
        <w:t>határozata</w:t>
      </w:r>
    </w:p>
    <w:p w14:paraId="33BB343C" w14:textId="2DCB9959" w:rsidR="00CE62A4" w:rsidRPr="00886CB2" w:rsidRDefault="00311785" w:rsidP="00CE62A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 Város</w:t>
      </w:r>
      <w:r w:rsidR="00DC152D" w:rsidRPr="00886CB2">
        <w:rPr>
          <w:rFonts w:ascii="Tahoma" w:hAnsi="Tahoma" w:cs="Tahoma"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Helyi Választási Bizottság</w:t>
      </w:r>
      <w:r w:rsidR="00DC152D" w:rsidRPr="00886CB2">
        <w:rPr>
          <w:rFonts w:ascii="Tahoma" w:hAnsi="Tahoma" w:cs="Tahoma"/>
          <w:sz w:val="22"/>
          <w:szCs w:val="22"/>
        </w:rPr>
        <w:t>a</w:t>
      </w:r>
      <w:r w:rsidR="004079D0" w:rsidRPr="00886CB2">
        <w:rPr>
          <w:rFonts w:ascii="Tahoma" w:hAnsi="Tahoma" w:cs="Tahoma"/>
          <w:sz w:val="22"/>
          <w:szCs w:val="22"/>
        </w:rPr>
        <w:t xml:space="preserve"> a </w:t>
      </w:r>
      <w:r w:rsidR="00535432">
        <w:rPr>
          <w:rFonts w:ascii="Tahoma" w:hAnsi="Tahoma" w:cs="Tahoma"/>
          <w:sz w:val="22"/>
          <w:szCs w:val="22"/>
        </w:rPr>
        <w:t>ruszin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</w:t>
      </w:r>
      <w:r w:rsidR="004079D0" w:rsidRPr="00886CB2">
        <w:rPr>
          <w:rFonts w:ascii="Tahoma" w:hAnsi="Tahoma" w:cs="Tahoma"/>
          <w:sz w:val="22"/>
          <w:szCs w:val="22"/>
        </w:rPr>
        <w:t xml:space="preserve"> önkormányzati képviselők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="004079D0"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</w:t>
      </w:r>
      <w:r w:rsidR="00942906" w:rsidRPr="00886CB2">
        <w:rPr>
          <w:rFonts w:ascii="Tahoma" w:hAnsi="Tahoma" w:cs="Tahoma"/>
          <w:sz w:val="22"/>
          <w:szCs w:val="22"/>
        </w:rPr>
        <w:t xml:space="preserve"> </w:t>
      </w:r>
      <w:r w:rsidR="00535432">
        <w:rPr>
          <w:rFonts w:ascii="Tahoma" w:hAnsi="Tahoma" w:cs="Tahoma"/>
          <w:sz w:val="22"/>
          <w:szCs w:val="22"/>
        </w:rPr>
        <w:t>ruszin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</w:t>
      </w:r>
      <w:r w:rsidR="00942906" w:rsidRPr="00886CB2">
        <w:rPr>
          <w:rFonts w:ascii="Tahoma" w:hAnsi="Tahoma" w:cs="Tahoma"/>
          <w:sz w:val="22"/>
          <w:szCs w:val="22"/>
        </w:rPr>
        <w:t xml:space="preserve"> önkormányzati képviselők </w:t>
      </w:r>
      <w:r w:rsidR="004079D0" w:rsidRPr="00886CB2">
        <w:rPr>
          <w:rFonts w:ascii="Tahoma" w:hAnsi="Tahoma" w:cs="Tahoma"/>
          <w:sz w:val="22"/>
          <w:szCs w:val="22"/>
        </w:rPr>
        <w:t>választásáról készült szavazóköri jegyzőkönyvek alapján</w:t>
      </w:r>
      <w:r w:rsidR="00CE62A4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  <w:r w:rsidR="00CE62A4" w:rsidRPr="00886CB2">
        <w:rPr>
          <w:rFonts w:ascii="Tahoma" w:hAnsi="Tahoma" w:cs="Tahoma"/>
          <w:sz w:val="22"/>
          <w:szCs w:val="22"/>
        </w:rPr>
        <w:t xml:space="preserve">a választási eljárásról szóló 2013. évi XXXVI. törvény (továbbiakban: </w:t>
      </w:r>
      <w:proofErr w:type="spellStart"/>
      <w:r w:rsidR="00CE62A4" w:rsidRPr="00886CB2">
        <w:rPr>
          <w:rFonts w:ascii="Tahoma" w:hAnsi="Tahoma" w:cs="Tahoma"/>
          <w:sz w:val="22"/>
          <w:szCs w:val="22"/>
        </w:rPr>
        <w:t>Ve</w:t>
      </w:r>
      <w:proofErr w:type="spellEnd"/>
      <w:r w:rsidR="00CE62A4" w:rsidRPr="00886CB2">
        <w:rPr>
          <w:rFonts w:ascii="Tahoma" w:hAnsi="Tahoma" w:cs="Tahoma"/>
          <w:sz w:val="22"/>
          <w:szCs w:val="22"/>
        </w:rPr>
        <w:t xml:space="preserve">.) 200. §-ban biztosított hatáskörében eljárva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942906" w:rsidRPr="00886CB2">
        <w:rPr>
          <w:rFonts w:ascii="Tahoma" w:hAnsi="Tahoma" w:cs="Tahoma"/>
          <w:bCs/>
          <w:sz w:val="22"/>
          <w:szCs w:val="22"/>
        </w:rPr>
        <w:t xml:space="preserve">helyi </w:t>
      </w:r>
      <w:r w:rsidR="006709BA">
        <w:rPr>
          <w:rFonts w:ascii="Tahoma" w:hAnsi="Tahoma" w:cs="Tahoma"/>
          <w:bCs/>
          <w:sz w:val="22"/>
          <w:szCs w:val="22"/>
        </w:rPr>
        <w:t xml:space="preserve">ruszin nemzetiségi </w:t>
      </w:r>
      <w:r w:rsidR="00942906" w:rsidRPr="00886CB2">
        <w:rPr>
          <w:rFonts w:ascii="Tahoma" w:hAnsi="Tahoma" w:cs="Tahoma"/>
          <w:bCs/>
          <w:sz w:val="22"/>
          <w:szCs w:val="22"/>
        </w:rPr>
        <w:t>önkormányzati képviselők</w:t>
      </w:r>
      <w:r w:rsidR="00942906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választás</w:t>
      </w:r>
      <w:r w:rsidR="00942906" w:rsidRPr="00886CB2">
        <w:rPr>
          <w:rFonts w:ascii="Tahoma" w:hAnsi="Tahoma" w:cs="Tahoma"/>
          <w:sz w:val="22"/>
          <w:szCs w:val="22"/>
        </w:rPr>
        <w:t>ának az</w:t>
      </w:r>
      <w:r w:rsidR="004079D0" w:rsidRPr="00886CB2">
        <w:rPr>
          <w:rFonts w:ascii="Tahoma" w:hAnsi="Tahoma" w:cs="Tahoma"/>
          <w:sz w:val="22"/>
          <w:szCs w:val="22"/>
        </w:rPr>
        <w:t xml:space="preserve"> eredményének </w:t>
      </w:r>
      <w:r w:rsidR="00942906" w:rsidRPr="00886CB2">
        <w:rPr>
          <w:rFonts w:ascii="Tahoma" w:hAnsi="Tahoma" w:cs="Tahoma"/>
          <w:sz w:val="22"/>
          <w:szCs w:val="22"/>
        </w:rPr>
        <w:t xml:space="preserve">a </w:t>
      </w:r>
      <w:r w:rsidR="004079D0" w:rsidRPr="00886CB2">
        <w:rPr>
          <w:rFonts w:ascii="Tahoma" w:hAnsi="Tahoma" w:cs="Tahoma"/>
          <w:sz w:val="22"/>
          <w:szCs w:val="22"/>
        </w:rPr>
        <w:t xml:space="preserve">megállapítása tárgyában </w:t>
      </w:r>
      <w:r w:rsidR="00FC3199" w:rsidRPr="00886CB2">
        <w:rPr>
          <w:rFonts w:ascii="Tahoma" w:hAnsi="Tahoma" w:cs="Tahoma"/>
          <w:sz w:val="22"/>
          <w:szCs w:val="22"/>
        </w:rPr>
        <w:t xml:space="preserve">– </w:t>
      </w:r>
      <w:r w:rsidR="00A70E2E" w:rsidRPr="00886CB2">
        <w:rPr>
          <w:rFonts w:ascii="Tahoma" w:hAnsi="Tahoma" w:cs="Tahoma"/>
          <w:sz w:val="22"/>
          <w:szCs w:val="22"/>
        </w:rPr>
        <w:t>5</w:t>
      </w:r>
      <w:r w:rsidR="00FC3199" w:rsidRPr="00886CB2">
        <w:rPr>
          <w:rFonts w:ascii="Tahoma" w:hAnsi="Tahoma" w:cs="Tahoma"/>
          <w:sz w:val="22"/>
          <w:szCs w:val="22"/>
        </w:rPr>
        <w:t xml:space="preserve"> igen és </w:t>
      </w:r>
      <w:r w:rsidR="00C8738A" w:rsidRPr="00886CB2">
        <w:rPr>
          <w:rFonts w:ascii="Tahoma" w:hAnsi="Tahoma" w:cs="Tahoma"/>
          <w:sz w:val="22"/>
          <w:szCs w:val="22"/>
        </w:rPr>
        <w:t>0</w:t>
      </w:r>
      <w:r w:rsidR="00FC3199" w:rsidRPr="00886CB2">
        <w:rPr>
          <w:rFonts w:ascii="Tahoma" w:hAnsi="Tahoma" w:cs="Tahoma"/>
          <w:sz w:val="22"/>
          <w:szCs w:val="22"/>
        </w:rPr>
        <w:t xml:space="preserve"> nem szavazattal – </w:t>
      </w:r>
      <w:r w:rsidR="004079D0" w:rsidRPr="00886CB2">
        <w:rPr>
          <w:rFonts w:ascii="Tahoma" w:hAnsi="Tahoma" w:cs="Tahoma"/>
          <w:sz w:val="22"/>
          <w:szCs w:val="22"/>
        </w:rPr>
        <w:t xml:space="preserve">meghozta a következő </w:t>
      </w:r>
    </w:p>
    <w:p w14:paraId="0F672E68" w14:textId="206A93F7" w:rsidR="0023729D" w:rsidRPr="00886CB2" w:rsidRDefault="004079D0" w:rsidP="00CE62A4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6BF991" w14:textId="63A7BE2F" w:rsidR="0023729D" w:rsidRPr="00886CB2" w:rsidRDefault="00311785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3B4D34" w:rsidRPr="00886CB2">
        <w:rPr>
          <w:rFonts w:ascii="Tahoma" w:hAnsi="Tahoma" w:cs="Tahoma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Város</w:t>
      </w:r>
      <w:r w:rsidR="00E95F35" w:rsidRPr="00886CB2">
        <w:rPr>
          <w:rFonts w:ascii="Tahoma" w:hAnsi="Tahoma" w:cs="Tahoma"/>
          <w:sz w:val="22"/>
          <w:szCs w:val="22"/>
        </w:rPr>
        <w:t xml:space="preserve"> Helyi Választási Bizottsága </w:t>
      </w:r>
      <w:r w:rsidR="00CE62A4" w:rsidRPr="00886CB2">
        <w:rPr>
          <w:rFonts w:ascii="Tahoma" w:hAnsi="Tahoma" w:cs="Tahoma"/>
          <w:sz w:val="22"/>
          <w:szCs w:val="22"/>
        </w:rPr>
        <w:t xml:space="preserve">(továbbiakban: HVB)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535432">
        <w:rPr>
          <w:rFonts w:ascii="Tahoma" w:hAnsi="Tahoma" w:cs="Tahoma"/>
          <w:sz w:val="22"/>
          <w:szCs w:val="22"/>
        </w:rPr>
        <w:t>ruszin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 </w:t>
      </w:r>
      <w:r w:rsidR="004079D0" w:rsidRPr="00886CB2">
        <w:rPr>
          <w:rFonts w:ascii="Tahoma" w:hAnsi="Tahoma" w:cs="Tahoma"/>
          <w:sz w:val="22"/>
          <w:szCs w:val="22"/>
        </w:rPr>
        <w:t xml:space="preserve">önkormányzati képviselők </w:t>
      </w:r>
      <w:r w:rsidR="00F6400B" w:rsidRPr="00886CB2">
        <w:rPr>
          <w:rFonts w:ascii="Tahoma" w:hAnsi="Tahoma" w:cs="Tahoma"/>
          <w:sz w:val="22"/>
          <w:szCs w:val="22"/>
        </w:rPr>
        <w:t>2024. 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 </w:t>
      </w:r>
      <w:r w:rsidR="00535432">
        <w:rPr>
          <w:rFonts w:ascii="Tahoma" w:hAnsi="Tahoma" w:cs="Tahoma"/>
          <w:b/>
          <w:sz w:val="22"/>
          <w:szCs w:val="22"/>
        </w:rPr>
        <w:t>ruszin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4079D0" w:rsidRPr="00886CB2">
        <w:rPr>
          <w:rFonts w:ascii="Tahoma" w:hAnsi="Tahoma" w:cs="Tahoma"/>
          <w:b/>
          <w:sz w:val="22"/>
          <w:szCs w:val="22"/>
        </w:rPr>
        <w:t xml:space="preserve"> választásának eredményét</w:t>
      </w:r>
      <w:r w:rsidR="004079D0" w:rsidRPr="00886CB2">
        <w:rPr>
          <w:rFonts w:ascii="Tahoma" w:hAnsi="Tahoma" w:cs="Tahoma"/>
          <w:sz w:val="22"/>
          <w:szCs w:val="22"/>
        </w:rPr>
        <w:t xml:space="preserve"> jelen határozat mellékletét képező és két eredeti példányban elkészített „</w:t>
      </w:r>
      <w:r w:rsidR="00E6293D" w:rsidRPr="00886CB2">
        <w:rPr>
          <w:rFonts w:ascii="Tahoma" w:hAnsi="Tahoma" w:cs="Tahoma"/>
          <w:b/>
          <w:bCs/>
          <w:sz w:val="22"/>
          <w:szCs w:val="22"/>
        </w:rPr>
        <w:t>J</w:t>
      </w:r>
      <w:r w:rsidR="00674039" w:rsidRPr="00886CB2">
        <w:rPr>
          <w:rFonts w:ascii="Tahoma" w:hAnsi="Tahoma" w:cs="Tahoma"/>
          <w:b/>
          <w:sz w:val="22"/>
          <w:szCs w:val="22"/>
        </w:rPr>
        <w:t xml:space="preserve">egyzőkönyv a </w:t>
      </w:r>
      <w:r w:rsidR="00886CB2" w:rsidRPr="00886CB2">
        <w:rPr>
          <w:rFonts w:ascii="Tahoma" w:hAnsi="Tahoma" w:cs="Tahoma"/>
          <w:b/>
          <w:sz w:val="22"/>
          <w:szCs w:val="22"/>
        </w:rPr>
        <w:t>települési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E6293D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választásának </w:t>
      </w:r>
      <w:r w:rsidR="00E6293D" w:rsidRPr="00886CB2">
        <w:rPr>
          <w:rFonts w:ascii="Tahoma" w:hAnsi="Tahoma" w:cs="Tahoma"/>
          <w:b/>
          <w:sz w:val="22"/>
          <w:szCs w:val="22"/>
        </w:rPr>
        <w:t>eredményéről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535432">
        <w:rPr>
          <w:rFonts w:ascii="Tahoma" w:hAnsi="Tahoma" w:cs="Tahoma"/>
          <w:b/>
          <w:sz w:val="22"/>
          <w:szCs w:val="22"/>
        </w:rPr>
        <w:t>ruszin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nemzetiség</w:t>
      </w:r>
      <w:r w:rsidR="004079D0" w:rsidRPr="00886CB2">
        <w:rPr>
          <w:rFonts w:ascii="Tahoma" w:hAnsi="Tahoma" w:cs="Tahoma"/>
          <w:sz w:val="22"/>
          <w:szCs w:val="22"/>
        </w:rPr>
        <w:t>” című jegyzőkönyv szerint állapítja meg.</w:t>
      </w:r>
    </w:p>
    <w:p w14:paraId="3D51E27A" w14:textId="3D9DA048" w:rsidR="001C02A6" w:rsidRPr="00886CB2" w:rsidRDefault="001C02A6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CE62A4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megállapítja, hogy </w:t>
      </w:r>
      <w:r w:rsidR="00311785" w:rsidRPr="00886CB2">
        <w:rPr>
          <w:rFonts w:ascii="Tahoma" w:hAnsi="Tahoma" w:cs="Tahoma"/>
          <w:sz w:val="22"/>
          <w:szCs w:val="22"/>
        </w:rPr>
        <w:t>Edelény</w:t>
      </w:r>
      <w:r w:rsidRPr="00886CB2">
        <w:rPr>
          <w:rFonts w:ascii="Tahoma" w:hAnsi="Tahoma" w:cs="Tahoma"/>
          <w:sz w:val="22"/>
          <w:szCs w:val="22"/>
        </w:rPr>
        <w:t xml:space="preserve"> településen </w:t>
      </w:r>
      <w:r w:rsidR="00C32135" w:rsidRPr="00886CB2">
        <w:rPr>
          <w:rFonts w:ascii="Tahoma" w:hAnsi="Tahoma" w:cs="Tahoma"/>
          <w:sz w:val="22"/>
          <w:szCs w:val="22"/>
        </w:rPr>
        <w:t xml:space="preserve">a választás eredményes volt, </w:t>
      </w:r>
      <w:r w:rsidRPr="00886CB2">
        <w:rPr>
          <w:rFonts w:ascii="Tahoma" w:hAnsi="Tahoma" w:cs="Tahoma"/>
          <w:sz w:val="22"/>
          <w:szCs w:val="22"/>
        </w:rPr>
        <w:t xml:space="preserve">a megválasztott </w:t>
      </w:r>
      <w:r w:rsidR="00535432">
        <w:rPr>
          <w:rFonts w:ascii="Tahoma" w:hAnsi="Tahoma" w:cs="Tahoma"/>
          <w:sz w:val="22"/>
          <w:szCs w:val="22"/>
        </w:rPr>
        <w:t>ruszin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 </w:t>
      </w:r>
      <w:r w:rsidR="00564D6E" w:rsidRPr="00886CB2">
        <w:rPr>
          <w:rFonts w:ascii="Tahoma" w:hAnsi="Tahoma" w:cs="Tahoma"/>
          <w:sz w:val="22"/>
          <w:szCs w:val="22"/>
        </w:rPr>
        <w:t>önkormányzati képviselők</w:t>
      </w:r>
      <w:r w:rsidRPr="00886CB2">
        <w:rPr>
          <w:rFonts w:ascii="Tahoma" w:hAnsi="Tahoma" w:cs="Tahoma"/>
          <w:sz w:val="22"/>
          <w:szCs w:val="22"/>
        </w:rPr>
        <w:t>:</w:t>
      </w:r>
    </w:p>
    <w:p w14:paraId="096A4202" w14:textId="77777777" w:rsidR="00C32135" w:rsidRPr="00886CB2" w:rsidRDefault="00C32135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BF72997" w14:textId="325267AE" w:rsidR="00564D6E" w:rsidRPr="00535432" w:rsidRDefault="00564D6E" w:rsidP="00535432">
      <w:pPr>
        <w:pStyle w:val="Listaszerbekezds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53543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7561EE">
        <w:rPr>
          <w:rFonts w:ascii="Tahoma" w:hAnsi="Tahoma" w:cs="Tahoma"/>
          <w:b/>
          <w:bCs/>
          <w:sz w:val="22"/>
          <w:szCs w:val="22"/>
        </w:rPr>
        <w:t>SZÓNOCZKI JÁNOS</w:t>
      </w:r>
    </w:p>
    <w:p w14:paraId="640363F7" w14:textId="484E2A15" w:rsidR="00564D6E" w:rsidRPr="00535432" w:rsidRDefault="00564D6E" w:rsidP="00535432">
      <w:pPr>
        <w:pStyle w:val="Listaszerbekezds"/>
        <w:spacing w:after="120" w:line="240" w:lineRule="auto"/>
        <w:ind w:left="142" w:firstLine="142"/>
        <w:jc w:val="both"/>
        <w:rPr>
          <w:rFonts w:ascii="Tahoma" w:hAnsi="Tahoma" w:cs="Tahoma"/>
          <w:sz w:val="19"/>
          <w:szCs w:val="19"/>
        </w:rPr>
      </w:pPr>
      <w:r w:rsidRPr="00535432">
        <w:rPr>
          <w:rFonts w:ascii="Tahoma" w:hAnsi="Tahoma" w:cs="Tahoma"/>
          <w:sz w:val="22"/>
          <w:szCs w:val="22"/>
        </w:rPr>
        <w:t>A jelölőszervezet neve:</w:t>
      </w:r>
      <w:r w:rsidRPr="00535432">
        <w:rPr>
          <w:rFonts w:ascii="Tahoma" w:hAnsi="Tahoma" w:cs="Tahoma"/>
          <w:sz w:val="19"/>
          <w:szCs w:val="19"/>
        </w:rPr>
        <w:t xml:space="preserve"> </w:t>
      </w:r>
      <w:r w:rsidR="00535432" w:rsidRPr="00535432">
        <w:rPr>
          <w:b/>
          <w:bCs/>
          <w:sz w:val="19"/>
          <w:szCs w:val="19"/>
        </w:rPr>
        <w:t>MAGYARORSZÁGI RUSZINOK /RUTÉNEK/ ORSZÁGOS SZÖVETSÉGE</w:t>
      </w:r>
    </w:p>
    <w:p w14:paraId="711ED9F6" w14:textId="7F6A2657" w:rsidR="00564D6E" w:rsidRPr="00886CB2" w:rsidRDefault="00564D6E" w:rsidP="00535432">
      <w:pPr>
        <w:spacing w:after="240" w:line="240" w:lineRule="auto"/>
        <w:ind w:left="142" w:firstLine="142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7561EE">
        <w:rPr>
          <w:rFonts w:ascii="Tahoma" w:hAnsi="Tahoma" w:cs="Tahoma"/>
          <w:b/>
          <w:bCs/>
          <w:sz w:val="22"/>
          <w:szCs w:val="22"/>
        </w:rPr>
        <w:t>293</w:t>
      </w:r>
    </w:p>
    <w:p w14:paraId="479CAD66" w14:textId="51D63652" w:rsidR="00564D6E" w:rsidRPr="00535432" w:rsidRDefault="00564D6E" w:rsidP="00535432">
      <w:pPr>
        <w:pStyle w:val="Listaszerbekezds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53543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7561EE">
        <w:rPr>
          <w:rFonts w:ascii="Tahoma" w:hAnsi="Tahoma" w:cs="Tahoma"/>
          <w:b/>
          <w:bCs/>
          <w:sz w:val="22"/>
          <w:szCs w:val="22"/>
        </w:rPr>
        <w:t>RÁCZNÉ KALAPOS KATALIN</w:t>
      </w:r>
    </w:p>
    <w:p w14:paraId="60B505C8" w14:textId="2A37E39F" w:rsidR="00564D6E" w:rsidRPr="00886CB2" w:rsidRDefault="00535432" w:rsidP="00535432">
      <w:pPr>
        <w:pStyle w:val="Listaszerbekezds"/>
        <w:spacing w:after="120" w:line="240" w:lineRule="auto"/>
        <w:ind w:left="0" w:firstLine="284"/>
        <w:jc w:val="both"/>
        <w:rPr>
          <w:rFonts w:ascii="Tahoma" w:hAnsi="Tahoma" w:cs="Tahoma"/>
          <w:sz w:val="22"/>
          <w:szCs w:val="22"/>
        </w:rPr>
      </w:pPr>
      <w:r w:rsidRPr="00535432">
        <w:rPr>
          <w:rFonts w:ascii="Tahoma" w:hAnsi="Tahoma" w:cs="Tahoma"/>
          <w:sz w:val="22"/>
          <w:szCs w:val="22"/>
        </w:rPr>
        <w:t>A jelölőszervezet neve:</w:t>
      </w:r>
      <w:r w:rsidRPr="00535432">
        <w:rPr>
          <w:rFonts w:ascii="Tahoma" w:hAnsi="Tahoma" w:cs="Tahoma"/>
          <w:sz w:val="19"/>
          <w:szCs w:val="19"/>
        </w:rPr>
        <w:t xml:space="preserve"> </w:t>
      </w:r>
      <w:r w:rsidRPr="00535432">
        <w:rPr>
          <w:b/>
          <w:bCs/>
          <w:sz w:val="19"/>
          <w:szCs w:val="19"/>
        </w:rPr>
        <w:t>MAGYARORSZÁGI RUSZINOK /RUTÉNEK/ ORSZÁGOS SZÖVETSÉGE</w:t>
      </w:r>
    </w:p>
    <w:p w14:paraId="1BABC0CB" w14:textId="06885985" w:rsidR="00564D6E" w:rsidRPr="00886CB2" w:rsidRDefault="00564D6E" w:rsidP="00535432">
      <w:pPr>
        <w:spacing w:after="240" w:line="240" w:lineRule="auto"/>
        <w:ind w:firstLine="284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7561EE">
        <w:rPr>
          <w:rFonts w:ascii="Tahoma" w:hAnsi="Tahoma" w:cs="Tahoma"/>
          <w:b/>
          <w:bCs/>
          <w:sz w:val="22"/>
          <w:szCs w:val="22"/>
        </w:rPr>
        <w:t>304</w:t>
      </w:r>
    </w:p>
    <w:p w14:paraId="270FFE3E" w14:textId="49D5F91C" w:rsidR="00564D6E" w:rsidRPr="00535432" w:rsidRDefault="00564D6E" w:rsidP="00535432">
      <w:pPr>
        <w:pStyle w:val="Listaszerbekezds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53543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7561EE">
        <w:rPr>
          <w:rFonts w:ascii="Tahoma" w:hAnsi="Tahoma" w:cs="Tahoma"/>
          <w:b/>
          <w:bCs/>
          <w:sz w:val="22"/>
          <w:szCs w:val="22"/>
        </w:rPr>
        <w:t>TRESTYÁNSZKI RITA</w:t>
      </w:r>
    </w:p>
    <w:p w14:paraId="2B9969D7" w14:textId="2E1B9F70" w:rsidR="00564D6E" w:rsidRPr="00886CB2" w:rsidRDefault="00535432" w:rsidP="00535432">
      <w:pPr>
        <w:pStyle w:val="Listaszerbekezds"/>
        <w:spacing w:after="120" w:line="240" w:lineRule="auto"/>
        <w:ind w:left="0" w:firstLine="284"/>
        <w:jc w:val="both"/>
        <w:rPr>
          <w:rFonts w:ascii="Tahoma" w:hAnsi="Tahoma" w:cs="Tahoma"/>
          <w:sz w:val="22"/>
          <w:szCs w:val="22"/>
        </w:rPr>
      </w:pPr>
      <w:r w:rsidRPr="00535432">
        <w:rPr>
          <w:rFonts w:ascii="Tahoma" w:hAnsi="Tahoma" w:cs="Tahoma"/>
          <w:sz w:val="22"/>
          <w:szCs w:val="22"/>
        </w:rPr>
        <w:t>A jelölőszervezet neve:</w:t>
      </w:r>
      <w:r w:rsidRPr="00535432">
        <w:rPr>
          <w:rFonts w:ascii="Tahoma" w:hAnsi="Tahoma" w:cs="Tahoma"/>
          <w:sz w:val="19"/>
          <w:szCs w:val="19"/>
        </w:rPr>
        <w:t xml:space="preserve"> </w:t>
      </w:r>
      <w:r w:rsidRPr="00535432">
        <w:rPr>
          <w:b/>
          <w:bCs/>
          <w:sz w:val="19"/>
          <w:szCs w:val="19"/>
        </w:rPr>
        <w:t>MAGYARORSZÁGI RUSZINOK /RUTÉNEK/ ORSZÁGOS SZÖVETSÉGE</w:t>
      </w:r>
    </w:p>
    <w:p w14:paraId="377E245D" w14:textId="4402B0FE" w:rsidR="00564D6E" w:rsidRPr="00886CB2" w:rsidRDefault="00564D6E" w:rsidP="00535432">
      <w:pPr>
        <w:spacing w:after="240" w:line="240" w:lineRule="auto"/>
        <w:ind w:firstLine="284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7561EE">
        <w:rPr>
          <w:rFonts w:ascii="Tahoma" w:hAnsi="Tahoma" w:cs="Tahoma"/>
          <w:b/>
          <w:bCs/>
          <w:sz w:val="22"/>
          <w:szCs w:val="22"/>
        </w:rPr>
        <w:t>315</w:t>
      </w:r>
    </w:p>
    <w:p w14:paraId="6F2935DC" w14:textId="5D1EFE2C" w:rsidR="0029411B" w:rsidRPr="00886CB2" w:rsidRDefault="00FF4666" w:rsidP="00564D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7169E5" w:rsidRPr="00886CB2">
        <w:rPr>
          <w:rFonts w:ascii="Tahoma" w:hAnsi="Tahoma" w:cs="Tahoma"/>
          <w:sz w:val="22"/>
          <w:szCs w:val="22"/>
        </w:rPr>
        <w:t xml:space="preserve"> elrendeli a határozat közzétételét Edelény Város Önkormányzat hirdetőtábláján és a </w:t>
      </w:r>
      <w:hyperlink r:id="rId8" w:history="1">
        <w:r w:rsidR="007169E5" w:rsidRPr="00886CB2">
          <w:rPr>
            <w:rFonts w:ascii="Tahoma" w:hAnsi="Tahoma" w:cs="Tahoma"/>
            <w:sz w:val="22"/>
            <w:szCs w:val="22"/>
            <w:u w:val="single"/>
          </w:rPr>
          <w:t>http://edeleny.hu/</w:t>
        </w:r>
      </w:hyperlink>
      <w:r w:rsidR="007169E5" w:rsidRPr="00886CB2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</w:t>
      </w:r>
      <w:r w:rsidR="00F6400B" w:rsidRPr="00886CB2">
        <w:rPr>
          <w:rFonts w:ascii="Tahoma" w:hAnsi="Tahoma" w:cs="Tahoma"/>
          <w:sz w:val="22"/>
          <w:szCs w:val="22"/>
        </w:rPr>
        <w:t>Várm</w:t>
      </w:r>
      <w:r w:rsidR="007169E5" w:rsidRPr="00886CB2">
        <w:rPr>
          <w:rFonts w:ascii="Tahoma" w:hAnsi="Tahoma" w:cs="Tahoma"/>
          <w:sz w:val="22"/>
          <w:szCs w:val="22"/>
        </w:rPr>
        <w:t xml:space="preserve">egyei Területi Választási Bizottsághoz (3525 Miskolc, Városház tér 1.). </w:t>
      </w:r>
    </w:p>
    <w:p w14:paraId="04E58A1B" w14:textId="592803DE" w:rsidR="007169E5" w:rsidRPr="00886CB2" w:rsidRDefault="007169E5" w:rsidP="0029411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fellebbezést </w:t>
      </w:r>
      <w:r w:rsidR="00FF4666" w:rsidRPr="00886CB2">
        <w:rPr>
          <w:rFonts w:ascii="Tahoma" w:hAnsi="Tahoma" w:cs="Tahoma"/>
          <w:sz w:val="22"/>
          <w:szCs w:val="22"/>
        </w:rPr>
        <w:t>a HVB-nél</w:t>
      </w:r>
      <w:r w:rsidRPr="00886CB2">
        <w:rPr>
          <w:rFonts w:ascii="Tahoma" w:hAnsi="Tahoma" w:cs="Tahoma"/>
          <w:sz w:val="22"/>
          <w:szCs w:val="22"/>
        </w:rPr>
        <w:t xml:space="preserve"> kell előterjeszteni. A fellebbezést személyesen, levélben (3780 Edelény, István király útja 52.), telefaxon (+36/48</w:t>
      </w:r>
      <w:r w:rsidR="001D4EFB" w:rsidRPr="00886CB2">
        <w:rPr>
          <w:rFonts w:ascii="Tahoma" w:hAnsi="Tahoma" w:cs="Tahoma"/>
          <w:sz w:val="22"/>
          <w:szCs w:val="22"/>
        </w:rPr>
        <w:t>-</w:t>
      </w:r>
      <w:r w:rsidRPr="00886CB2">
        <w:rPr>
          <w:rFonts w:ascii="Tahoma" w:hAnsi="Tahoma" w:cs="Tahoma"/>
          <w:sz w:val="22"/>
          <w:szCs w:val="22"/>
        </w:rPr>
        <w:t>524-105), elektronikus levélben (</w:t>
      </w:r>
      <w:hyperlink r:id="rId9" w:history="1">
        <w:r w:rsidRPr="00886CB2">
          <w:rPr>
            <w:rFonts w:ascii="Tahoma" w:hAnsi="Tahoma" w:cs="Tahoma"/>
            <w:sz w:val="22"/>
            <w:szCs w:val="22"/>
            <w:u w:val="single"/>
          </w:rPr>
          <w:t>jegyzo@edeleny.hu</w:t>
        </w:r>
      </w:hyperlink>
      <w:r w:rsidRPr="00886CB2">
        <w:rPr>
          <w:rFonts w:ascii="Tahoma" w:hAnsi="Tahoma" w:cs="Tahoma"/>
          <w:sz w:val="22"/>
          <w:szCs w:val="22"/>
        </w:rPr>
        <w:t>) úgy kell benyújtani, hogy az legkésőbb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z w:val="22"/>
          <w:szCs w:val="22"/>
        </w:rPr>
        <w:t xml:space="preserve"> 1</w:t>
      </w:r>
      <w:r w:rsidR="00F6400B" w:rsidRPr="00886CB2">
        <w:rPr>
          <w:rFonts w:ascii="Tahoma" w:hAnsi="Tahoma" w:cs="Tahoma"/>
          <w:sz w:val="22"/>
          <w:szCs w:val="22"/>
        </w:rPr>
        <w:t>3</w:t>
      </w:r>
      <w:r w:rsidRPr="00886CB2">
        <w:rPr>
          <w:rFonts w:ascii="Tahoma" w:hAnsi="Tahoma" w:cs="Tahoma"/>
          <w:sz w:val="22"/>
          <w:szCs w:val="22"/>
        </w:rPr>
        <w:t>-</w:t>
      </w:r>
      <w:r w:rsidR="00F6400B" w:rsidRPr="00886CB2">
        <w:rPr>
          <w:rFonts w:ascii="Tahoma" w:hAnsi="Tahoma" w:cs="Tahoma"/>
          <w:sz w:val="22"/>
          <w:szCs w:val="22"/>
        </w:rPr>
        <w:t>á</w:t>
      </w:r>
      <w:r w:rsidRPr="00886CB2">
        <w:rPr>
          <w:rFonts w:ascii="Tahoma" w:hAnsi="Tahoma" w:cs="Tahoma"/>
          <w:sz w:val="22"/>
          <w:szCs w:val="22"/>
        </w:rPr>
        <w:t xml:space="preserve">n 16.00 óráig megérkezzen </w:t>
      </w:r>
      <w:r w:rsidR="00FF4666" w:rsidRPr="00886CB2">
        <w:rPr>
          <w:rFonts w:ascii="Tahoma" w:hAnsi="Tahoma" w:cs="Tahoma"/>
          <w:sz w:val="22"/>
          <w:szCs w:val="22"/>
        </w:rPr>
        <w:t>HVB-hez.</w:t>
      </w:r>
      <w:r w:rsidRPr="00886CB2">
        <w:rPr>
          <w:rFonts w:ascii="Tahoma" w:hAnsi="Tahoma" w:cs="Tahoma"/>
          <w:sz w:val="22"/>
          <w:szCs w:val="22"/>
        </w:rPr>
        <w:t xml:space="preserve"> A határidő jogvesztő.</w:t>
      </w:r>
    </w:p>
    <w:p w14:paraId="444CB3B2" w14:textId="77777777" w:rsidR="008E1109" w:rsidRPr="00886CB2" w:rsidRDefault="007169E5" w:rsidP="008E110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lastRenderedPageBreak/>
        <w:t>A fellebbezésnek tartalmaznia kell:</w:t>
      </w:r>
    </w:p>
    <w:p w14:paraId="389C2579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a) a kérelem 223. § (3) bekezdése szerinti alapját,</w:t>
      </w:r>
    </w:p>
    <w:p w14:paraId="7A6FADF8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b) a kérelem benyújtójának nevét, lakcímét (székhelyét),</w:t>
      </w:r>
    </w:p>
    <w:p w14:paraId="707904A4" w14:textId="3D0041A7" w:rsidR="008E1109" w:rsidRPr="00886CB2" w:rsidRDefault="008E1109" w:rsidP="008E1109">
      <w:pPr>
        <w:spacing w:after="120" w:line="240" w:lineRule="auto"/>
        <w:ind w:left="568" w:hanging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c) a kérelem benyújtójának személyi azonosítóját, illetve</w:t>
      </w:r>
      <w:r w:rsidR="00695957" w:rsidRPr="00886CB2">
        <w:rPr>
          <w:rFonts w:ascii="Tahoma" w:hAnsi="Tahoma" w:cs="Tahoma"/>
          <w:sz w:val="22"/>
          <w:szCs w:val="22"/>
        </w:rPr>
        <w:t>,</w:t>
      </w:r>
      <w:r w:rsidRPr="00886CB2">
        <w:rPr>
          <w:rFonts w:ascii="Tahoma" w:hAnsi="Tahoma" w:cs="Tahoma"/>
          <w:sz w:val="22"/>
          <w:szCs w:val="22"/>
        </w:rPr>
        <w:t xml:space="preserve"> ha a külföldön élő, magyarországi lakcímmel nem rendelkező választópolgár nem rendelkezik személyi azonosítóval, a személyazonosságát igazoló igazolványának típusát és számát, vagy </w:t>
      </w:r>
      <w:proofErr w:type="gramStart"/>
      <w:r w:rsidRPr="00886CB2">
        <w:rPr>
          <w:rFonts w:ascii="Tahoma" w:hAnsi="Tahoma" w:cs="Tahoma"/>
          <w:sz w:val="22"/>
          <w:szCs w:val="22"/>
        </w:rPr>
        <w:t>jelölő szervezet</w:t>
      </w:r>
      <w:proofErr w:type="gramEnd"/>
      <w:r w:rsidRPr="00886CB2">
        <w:rPr>
          <w:rFonts w:ascii="Tahoma" w:hAnsi="Tahoma" w:cs="Tahoma"/>
          <w:sz w:val="22"/>
          <w:szCs w:val="22"/>
        </w:rPr>
        <w:t xml:space="preserve"> vagy más szervezet esetében a bírósági nyilvántartásba-vételi számát.</w:t>
      </w:r>
    </w:p>
    <w:p w14:paraId="47086900" w14:textId="3207CE10" w:rsidR="008E1109" w:rsidRPr="00886CB2" w:rsidRDefault="008E1109" w:rsidP="008E110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fellebbezés, illetve a bírósági felülvizsgálati kérelem tartalmazhatja benyújtójának elektronikus levélcímét vagy postai értesítési címét.</w:t>
      </w:r>
    </w:p>
    <w:p w14:paraId="1C44497C" w14:textId="1C678E61" w:rsidR="007169E5" w:rsidRPr="00886CB2" w:rsidRDefault="007169E5" w:rsidP="007169E5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fellebbezésben új tények és bizonyítékok is felhozhatók. A fellebbezés tárgyi illetékmentes.</w:t>
      </w:r>
    </w:p>
    <w:p w14:paraId="36679913" w14:textId="7D12C8BB" w:rsidR="0023729D" w:rsidRPr="00886CB2" w:rsidRDefault="004079D0" w:rsidP="00886CB2">
      <w:pPr>
        <w:suppressAutoHyphens w:val="0"/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Indokolás</w:t>
      </w:r>
    </w:p>
    <w:p w14:paraId="42675D7A" w14:textId="16CC4911" w:rsidR="00886CB2" w:rsidRPr="00886CB2" w:rsidRDefault="00886CB2" w:rsidP="00886CB2">
      <w:pPr>
        <w:pStyle w:val="Szvegtrzs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Nemzeti Választási Bizottság 2024. március 12. napján meghozott 8/2024. határozatával (a továbbiakban: NVB határozat) a nemzetiségi önkormányzati képviselők 2024. évi általános választását és egyben a </w:t>
      </w:r>
      <w:r w:rsidR="00535432">
        <w:rPr>
          <w:rFonts w:ascii="Tahoma" w:hAnsi="Tahoma" w:cs="Tahoma"/>
          <w:sz w:val="22"/>
          <w:szCs w:val="22"/>
        </w:rPr>
        <w:t>ruszin</w:t>
      </w:r>
      <w:r w:rsidRPr="00886CB2">
        <w:rPr>
          <w:rFonts w:ascii="Tahoma" w:hAnsi="Tahoma" w:cs="Tahoma"/>
          <w:sz w:val="22"/>
          <w:szCs w:val="22"/>
        </w:rPr>
        <w:t xml:space="preserve"> nemzetiség esetében a települési nemzetiségi önkormányzati képviselők választását 2024.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9.</w:t>
      </w:r>
      <w:r w:rsidRPr="00886CB2">
        <w:rPr>
          <w:rFonts w:ascii="Tahoma" w:hAnsi="Tahoma" w:cs="Tahoma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napjára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tűzte</w:t>
      </w:r>
      <w:r w:rsidRPr="00886CB2">
        <w:rPr>
          <w:rFonts w:ascii="Tahoma" w:hAnsi="Tahoma" w:cs="Tahoma"/>
          <w:spacing w:val="-2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 xml:space="preserve">ki. </w:t>
      </w:r>
    </w:p>
    <w:p w14:paraId="16699C86" w14:textId="77777777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>A nemzetiségek jogairól szóló 2011. évi CLXXIX. törvény (a továbbiakban: Nek.tv.) 65. §-a szerint a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települési nemzetiségi önkormányzati képviselők választása eredményes, ha legalább annyi jelölt kap szavazatot, mint a megválasztható képviselők száma. Képviselők azok a jelöltek lesznek, akik az eredményes választáson a megválasztható képviselők száma szerinti legtöbb szavazatot kapják. Szavazategyenlőség esetén sorsolással kell megállapítani, hogy az egyenlő számú szavazatot elért jelöltek közül melyik szerez mandátumot.</w:t>
      </w:r>
    </w:p>
    <w:p w14:paraId="6CA67068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14. § (1) bekezdése rögzíti, hogy a választási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</w:t>
      </w:r>
    </w:p>
    <w:p w14:paraId="48333AAB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44. § (1) bekezdése értelmében a választási bizottság az ügy érdemében határozatot, az eljárás során felmerült minden egyéb kérdésben jegyzőkönyvbe foglalt döntést hoz.</w:t>
      </w:r>
    </w:p>
    <w:p w14:paraId="705E99BF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202. § (1) bekezdése rögzíti, hogy a szavazóköri, valamint a választási eredményről jegyzőkönyvet kell készíteni.</w:t>
      </w:r>
    </w:p>
    <w:p w14:paraId="783D163D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328. § rögzíti, hogy a települési nemzetiségi önkormányzati választás eredményét a helyi választási bizottság állapítja meg.</w:t>
      </w:r>
    </w:p>
    <w:p w14:paraId="5A8B2B0E" w14:textId="17368DBF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r>
        <w:rPr>
          <w:rFonts w:ascii="Tahoma" w:hAnsi="Tahoma" w:cs="Tahoma"/>
          <w:sz w:val="22"/>
          <w:szCs w:val="22"/>
        </w:rPr>
        <w:t>települési nemzetiségi</w:t>
      </w:r>
      <w:r w:rsidRPr="00E75961">
        <w:rPr>
          <w:rFonts w:ascii="Tahoma" w:hAnsi="Tahoma" w:cs="Tahoma"/>
          <w:sz w:val="22"/>
          <w:szCs w:val="22"/>
        </w:rPr>
        <w:t xml:space="preserve"> önkormányzati képviselők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választásának eredményének megállapítására szolgáló jegyzőkönyv mintáját </w:t>
      </w:r>
      <w:r w:rsidRPr="00E75961">
        <w:rPr>
          <w:rFonts w:ascii="Tahoma" w:hAnsi="Tahoma" w:cs="Tahoma"/>
          <w:sz w:val="22"/>
          <w:szCs w:val="22"/>
        </w:rPr>
        <w:t xml:space="preserve">az Európai Parlament tagjai, a helyi önkormányzati képviselők és polgármesterek, valamint a nemzetiségi önkormányzati képviselők közös eljárásban lebonyolított 2024. évi általános választásán a választási irodák hatáskörébe tartozó feladatok végrehajtásának részletes szabályairól, a választási eredmény országosan összesített adatai körének megállapításáról, a fővárosi és vármegyei kormányhivatal választásokkal összefüggő informatikai feladatai ellátásának részletes szabályairól, valamint a közös eljárásban használandó nyomtatványokról 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szóló 2/2024.(III.11.) IM rendelet </w:t>
      </w:r>
      <w:r>
        <w:rPr>
          <w:rFonts w:ascii="Tahoma" w:hAnsi="Tahoma" w:cs="Tahoma"/>
          <w:sz w:val="22"/>
          <w:szCs w:val="22"/>
          <w:lang w:eastAsia="en-US"/>
        </w:rPr>
        <w:t>60</w:t>
      </w:r>
      <w:r w:rsidRPr="00E75961">
        <w:rPr>
          <w:rFonts w:ascii="Tahoma" w:hAnsi="Tahoma" w:cs="Tahoma"/>
          <w:sz w:val="22"/>
          <w:szCs w:val="22"/>
          <w:lang w:eastAsia="en-US"/>
        </w:rPr>
        <w:t>. melléklete</w:t>
      </w:r>
      <w:r w:rsidRPr="00E75961">
        <w:rPr>
          <w:rFonts w:ascii="Tahoma" w:hAnsi="Tahoma" w:cs="Tahoma"/>
          <w:i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  <w:lang w:eastAsia="en-US"/>
        </w:rPr>
        <w:t>állapítja meg.</w:t>
      </w:r>
    </w:p>
    <w:p w14:paraId="560F21E5" w14:textId="60199FFC" w:rsidR="003E0D6B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Edelény településen a </w:t>
      </w:r>
      <w:r w:rsidR="00535432">
        <w:rPr>
          <w:rFonts w:ascii="Tahoma" w:hAnsi="Tahoma" w:cs="Tahoma"/>
          <w:sz w:val="22"/>
          <w:szCs w:val="22"/>
        </w:rPr>
        <w:t>ruszin</w:t>
      </w:r>
      <w:r w:rsidRPr="00886CB2">
        <w:rPr>
          <w:rFonts w:ascii="Tahoma" w:hAnsi="Tahoma" w:cs="Tahoma"/>
          <w:sz w:val="22"/>
          <w:szCs w:val="22"/>
        </w:rPr>
        <w:t xml:space="preserve"> nemzetiség tekintetében a települési nemzetiségi önkormányzati képviselőkre leadott szavazatokat megszámolta és megállapította a választás eredményét, melyet két eredeti példányban elkészített „Jegyzőkönyv a települési nemzetiségi önkormányzati képviselők választásának eredményéről </w:t>
      </w:r>
      <w:r w:rsidR="00535432">
        <w:rPr>
          <w:rFonts w:ascii="Tahoma" w:hAnsi="Tahoma" w:cs="Tahoma"/>
          <w:sz w:val="22"/>
          <w:szCs w:val="22"/>
        </w:rPr>
        <w:t>ruszin</w:t>
      </w:r>
      <w:r w:rsidRPr="00886CB2">
        <w:rPr>
          <w:rFonts w:ascii="Tahoma" w:hAnsi="Tahoma" w:cs="Tahoma"/>
          <w:sz w:val="22"/>
          <w:szCs w:val="22"/>
        </w:rPr>
        <w:t xml:space="preserve"> nemzetiség” című jegyzőkönyvbe foglalt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</w:p>
    <w:p w14:paraId="2DF68682" w14:textId="16EAB217" w:rsidR="0023729D" w:rsidRPr="00886CB2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49. § (2) bekezdés értelmében</w:t>
      </w:r>
      <w:r w:rsidR="003E0D6B" w:rsidRPr="00886CB2">
        <w:rPr>
          <w:rStyle w:val="highlighted"/>
          <w:rFonts w:ascii="Tahoma" w:hAnsi="Tahoma" w:cs="Tahoma"/>
          <w:sz w:val="22"/>
          <w:szCs w:val="22"/>
        </w:rPr>
        <w:t xml:space="preserve"> választási bizottság a határozatát – a közérdekből nyilvános adatnak nem minősülő személyes adatok kivételével – nyilvánosságra hozza. E törvény alapján közérdekből nyilvános adat a jelölt neve, a jelölő szervezet, a médiaszolgáltató és a sajtótermék megnevezése.</w:t>
      </w:r>
      <w:r w:rsidR="00F52C7D" w:rsidRPr="00886CB2">
        <w:rPr>
          <w:rFonts w:ascii="Tahoma" w:hAnsi="Tahoma" w:cs="Tahoma"/>
          <w:sz w:val="22"/>
          <w:szCs w:val="22"/>
          <w:lang w:eastAsia="en-US"/>
        </w:rPr>
        <w:t xml:space="preserve"> 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a nyilvánosságra hozatal tekintetében a rendelkező részben foglaltak szerint intézkedett.</w:t>
      </w:r>
    </w:p>
    <w:p w14:paraId="6592F6C6" w14:textId="0A9C5C0E" w:rsidR="0023729D" w:rsidRPr="00886CB2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3E0D6B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határozata a fentiekben hivatkozott jogszabályhelyeken, a jogorvoslatról szóló tájékoztatás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10. §-án, 221. § (1) bekezdésén, a 223. § (1) bekezdésén, a 224. § (1)-(4) bekezdésein, 241. § (1) – (2) bekezdésén, 307/P. § (2) bekezdés c) pontján alapul.</w:t>
      </w:r>
    </w:p>
    <w:p w14:paraId="52120A0E" w14:textId="3F092273" w:rsidR="00F35C81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886CB2">
        <w:rPr>
          <w:rFonts w:ascii="Tahoma" w:hAnsi="Tahoma" w:cs="Tahoma"/>
          <w:spacing w:val="-7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a</w:t>
      </w:r>
      <w:r w:rsidRPr="00886CB2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választással, valamint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color w:val="0F0F0F"/>
          <w:sz w:val="22"/>
          <w:szCs w:val="22"/>
        </w:rPr>
        <w:t>a</w:t>
      </w:r>
      <w:r w:rsidRPr="00886CB2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népszavazással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kapcsolatos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törvényekből folyó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jogok</w:t>
      </w:r>
      <w:r w:rsidRPr="00886CB2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érvényesítésével, kötelezettségek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7A096E6D" w14:textId="324BD9DF" w:rsidR="001D4EFB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HVB hatáskörét és illetékességét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200. §-a alapozza meg.</w:t>
      </w:r>
    </w:p>
    <w:p w14:paraId="1918AC28" w14:textId="0CE124C7" w:rsidR="0023729D" w:rsidRPr="00886CB2" w:rsidRDefault="00311785" w:rsidP="00534F5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0D16E5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20</w:t>
      </w:r>
      <w:r w:rsidR="00833E41" w:rsidRPr="00886CB2">
        <w:rPr>
          <w:rFonts w:ascii="Tahoma" w:hAnsi="Tahoma" w:cs="Tahoma"/>
          <w:sz w:val="22"/>
          <w:szCs w:val="22"/>
        </w:rPr>
        <w:t>24</w:t>
      </w:r>
      <w:r w:rsidR="00F35C81" w:rsidRPr="00886CB2">
        <w:rPr>
          <w:rFonts w:ascii="Tahoma" w:hAnsi="Tahoma" w:cs="Tahoma"/>
          <w:sz w:val="22"/>
          <w:szCs w:val="22"/>
        </w:rPr>
        <w:t xml:space="preserve">. </w:t>
      </w:r>
      <w:r w:rsidR="00833E41" w:rsidRPr="00886CB2">
        <w:rPr>
          <w:rFonts w:ascii="Tahoma" w:hAnsi="Tahoma" w:cs="Tahoma"/>
          <w:sz w:val="22"/>
          <w:szCs w:val="22"/>
        </w:rPr>
        <w:t>június 10</w:t>
      </w:r>
      <w:r w:rsidR="007C2E25" w:rsidRPr="00886CB2">
        <w:rPr>
          <w:rFonts w:ascii="Tahoma" w:hAnsi="Tahoma" w:cs="Tahoma"/>
          <w:sz w:val="22"/>
          <w:szCs w:val="22"/>
        </w:rPr>
        <w:t>.</w:t>
      </w:r>
    </w:p>
    <w:p w14:paraId="365CABB8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704B94A" w14:textId="77777777" w:rsidR="00EF5630" w:rsidRDefault="00EF563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29131AD" w14:textId="45DE2A2C" w:rsidR="0062148F" w:rsidRPr="00886CB2" w:rsidRDefault="00C666D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P.H.</w:t>
      </w:r>
    </w:p>
    <w:p w14:paraId="62EEDD9A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D2BAEA1" w14:textId="77777777" w:rsidR="0029411B" w:rsidRPr="00886CB2" w:rsidRDefault="0029411B" w:rsidP="00AE3432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2BAE0F" w14:textId="7E95A3B3" w:rsidR="0023729D" w:rsidRPr="00886CB2" w:rsidRDefault="00833E41" w:rsidP="000D16E5">
      <w:pPr>
        <w:keepNext/>
        <w:spacing w:line="240" w:lineRule="auto"/>
        <w:ind w:left="4536"/>
        <w:jc w:val="center"/>
        <w:outlineLvl w:val="0"/>
        <w:rPr>
          <w:rFonts w:ascii="Tahoma" w:hAnsi="Tahoma" w:cs="Tahoma"/>
          <w:sz w:val="22"/>
          <w:szCs w:val="22"/>
          <w:highlight w:val="yellow"/>
        </w:rPr>
      </w:pPr>
      <w:r w:rsidRPr="00886CB2">
        <w:rPr>
          <w:rFonts w:ascii="Tahoma" w:hAnsi="Tahoma" w:cs="Tahoma"/>
          <w:b/>
          <w:sz w:val="22"/>
          <w:szCs w:val="22"/>
        </w:rPr>
        <w:t>Turóczi Bertalan</w:t>
      </w:r>
    </w:p>
    <w:p w14:paraId="54360BB9" w14:textId="6535155E" w:rsidR="0023729D" w:rsidRPr="00886CB2" w:rsidRDefault="000D16E5" w:rsidP="00961972">
      <w:pPr>
        <w:spacing w:line="240" w:lineRule="auto"/>
        <w:ind w:left="4536"/>
        <w:jc w:val="center"/>
        <w:rPr>
          <w:rFonts w:ascii="Tahoma" w:hAnsi="Tahoma" w:cs="Tahoma"/>
          <w:b/>
          <w:iCs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4079D0" w:rsidRPr="00886CB2">
        <w:rPr>
          <w:rFonts w:ascii="Tahoma" w:hAnsi="Tahoma" w:cs="Tahoma"/>
          <w:sz w:val="22"/>
          <w:szCs w:val="22"/>
        </w:rPr>
        <w:t xml:space="preserve"> elnök</w:t>
      </w:r>
      <w:r w:rsidR="00D87A6C" w:rsidRPr="00886CB2">
        <w:rPr>
          <w:rFonts w:ascii="Tahoma" w:hAnsi="Tahoma" w:cs="Tahoma"/>
          <w:sz w:val="22"/>
          <w:szCs w:val="22"/>
        </w:rPr>
        <w:t>e</w:t>
      </w:r>
    </w:p>
    <w:sectPr w:rsidR="0023729D" w:rsidRPr="00886CB2" w:rsidSect="004D3218">
      <w:footerReference w:type="default" r:id="rId10"/>
      <w:pgSz w:w="11906" w:h="16838"/>
      <w:pgMar w:top="709" w:right="1418" w:bottom="709" w:left="1418" w:header="0" w:footer="709" w:gutter="0"/>
      <w:cols w:space="708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9F68" w14:textId="77777777" w:rsidR="009F27C5" w:rsidRDefault="009F27C5" w:rsidP="0023729D">
      <w:pPr>
        <w:spacing w:line="240" w:lineRule="auto"/>
      </w:pPr>
      <w:r>
        <w:separator/>
      </w:r>
    </w:p>
  </w:endnote>
  <w:endnote w:type="continuationSeparator" w:id="0">
    <w:p w14:paraId="0F13EF91" w14:textId="77777777" w:rsidR="009F27C5" w:rsidRDefault="009F27C5" w:rsidP="00237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05F" w14:textId="77777777" w:rsidR="0023729D" w:rsidRPr="00281052" w:rsidRDefault="00FF4450" w:rsidP="00281052">
    <w:pPr>
      <w:pStyle w:val="llb"/>
      <w:jc w:val="center"/>
      <w:rPr>
        <w:sz w:val="20"/>
      </w:rPr>
    </w:pPr>
    <w:r w:rsidRPr="00281052">
      <w:rPr>
        <w:sz w:val="20"/>
      </w:rPr>
      <w:fldChar w:fldCharType="begin"/>
    </w:r>
    <w:r w:rsidR="004079D0" w:rsidRPr="00281052">
      <w:rPr>
        <w:sz w:val="20"/>
      </w:rPr>
      <w:instrText>PAGE</w:instrText>
    </w:r>
    <w:r w:rsidRPr="00281052">
      <w:rPr>
        <w:sz w:val="20"/>
      </w:rPr>
      <w:fldChar w:fldCharType="separate"/>
    </w:r>
    <w:r w:rsidR="000A3087">
      <w:rPr>
        <w:noProof/>
        <w:sz w:val="20"/>
      </w:rPr>
      <w:t>2</w:t>
    </w:r>
    <w:r w:rsidRPr="00281052">
      <w:rPr>
        <w:sz w:val="20"/>
      </w:rPr>
      <w:fldChar w:fldCharType="end"/>
    </w:r>
  </w:p>
  <w:p w14:paraId="66252E07" w14:textId="77777777" w:rsidR="0023729D" w:rsidRDefault="00237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A70E" w14:textId="77777777" w:rsidR="009F27C5" w:rsidRDefault="009F27C5" w:rsidP="0023729D">
      <w:pPr>
        <w:spacing w:line="240" w:lineRule="auto"/>
      </w:pPr>
      <w:r>
        <w:separator/>
      </w:r>
    </w:p>
  </w:footnote>
  <w:footnote w:type="continuationSeparator" w:id="0">
    <w:p w14:paraId="7B4D5989" w14:textId="77777777" w:rsidR="009F27C5" w:rsidRDefault="009F27C5" w:rsidP="002372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0E54"/>
    <w:multiLevelType w:val="hybridMultilevel"/>
    <w:tmpl w:val="88F24F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6782F"/>
    <w:multiLevelType w:val="multilevel"/>
    <w:tmpl w:val="E5CE9188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078D"/>
    <w:multiLevelType w:val="multilevel"/>
    <w:tmpl w:val="A73635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28649C7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97286"/>
    <w:multiLevelType w:val="multilevel"/>
    <w:tmpl w:val="BA5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0737AF"/>
    <w:multiLevelType w:val="hybridMultilevel"/>
    <w:tmpl w:val="06A899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A4B87"/>
    <w:multiLevelType w:val="multilevel"/>
    <w:tmpl w:val="8BF49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1601">
    <w:abstractNumId w:val="8"/>
  </w:num>
  <w:num w:numId="2" w16cid:durableId="1739784867">
    <w:abstractNumId w:val="6"/>
  </w:num>
  <w:num w:numId="3" w16cid:durableId="944580173">
    <w:abstractNumId w:val="2"/>
  </w:num>
  <w:num w:numId="4" w16cid:durableId="72624671">
    <w:abstractNumId w:val="3"/>
  </w:num>
  <w:num w:numId="5" w16cid:durableId="1418558195">
    <w:abstractNumId w:val="0"/>
  </w:num>
  <w:num w:numId="6" w16cid:durableId="119999048">
    <w:abstractNumId w:val="4"/>
  </w:num>
  <w:num w:numId="7" w16cid:durableId="1140801430">
    <w:abstractNumId w:val="5"/>
  </w:num>
  <w:num w:numId="8" w16cid:durableId="1961446799">
    <w:abstractNumId w:val="7"/>
  </w:num>
  <w:num w:numId="9" w16cid:durableId="21351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D"/>
    <w:rsid w:val="00007C22"/>
    <w:rsid w:val="00041120"/>
    <w:rsid w:val="00041439"/>
    <w:rsid w:val="000462A7"/>
    <w:rsid w:val="00076AF7"/>
    <w:rsid w:val="000A3087"/>
    <w:rsid w:val="000B2E10"/>
    <w:rsid w:val="000B7B4E"/>
    <w:rsid w:val="000D16E5"/>
    <w:rsid w:val="000E54D4"/>
    <w:rsid w:val="000F6390"/>
    <w:rsid w:val="001268F9"/>
    <w:rsid w:val="0012719A"/>
    <w:rsid w:val="00142FC5"/>
    <w:rsid w:val="001B7BC7"/>
    <w:rsid w:val="001C02A6"/>
    <w:rsid w:val="001C4051"/>
    <w:rsid w:val="001D4EFB"/>
    <w:rsid w:val="0023729D"/>
    <w:rsid w:val="00254950"/>
    <w:rsid w:val="00261518"/>
    <w:rsid w:val="00273C47"/>
    <w:rsid w:val="00281052"/>
    <w:rsid w:val="0029411B"/>
    <w:rsid w:val="002B1F02"/>
    <w:rsid w:val="002F3775"/>
    <w:rsid w:val="00311785"/>
    <w:rsid w:val="00327340"/>
    <w:rsid w:val="00333F93"/>
    <w:rsid w:val="00357507"/>
    <w:rsid w:val="003623B1"/>
    <w:rsid w:val="00380B20"/>
    <w:rsid w:val="003A6F19"/>
    <w:rsid w:val="003B4D34"/>
    <w:rsid w:val="003E0D6B"/>
    <w:rsid w:val="003E0F92"/>
    <w:rsid w:val="003E434C"/>
    <w:rsid w:val="004079D0"/>
    <w:rsid w:val="00450059"/>
    <w:rsid w:val="00456DEB"/>
    <w:rsid w:val="00467F82"/>
    <w:rsid w:val="004D3218"/>
    <w:rsid w:val="004F38ED"/>
    <w:rsid w:val="00512F08"/>
    <w:rsid w:val="00534F59"/>
    <w:rsid w:val="00535432"/>
    <w:rsid w:val="00551E35"/>
    <w:rsid w:val="00564D6E"/>
    <w:rsid w:val="00593899"/>
    <w:rsid w:val="005F21F9"/>
    <w:rsid w:val="00613D2A"/>
    <w:rsid w:val="006165CD"/>
    <w:rsid w:val="0062148F"/>
    <w:rsid w:val="006242B5"/>
    <w:rsid w:val="006473BF"/>
    <w:rsid w:val="00651E4F"/>
    <w:rsid w:val="006709BA"/>
    <w:rsid w:val="00674039"/>
    <w:rsid w:val="006749BF"/>
    <w:rsid w:val="006939A3"/>
    <w:rsid w:val="00695957"/>
    <w:rsid w:val="006D0C0F"/>
    <w:rsid w:val="007063D6"/>
    <w:rsid w:val="007169E5"/>
    <w:rsid w:val="00755C3A"/>
    <w:rsid w:val="007561EE"/>
    <w:rsid w:val="00767370"/>
    <w:rsid w:val="007C2E25"/>
    <w:rsid w:val="007F4E03"/>
    <w:rsid w:val="00804A55"/>
    <w:rsid w:val="00813433"/>
    <w:rsid w:val="00833E41"/>
    <w:rsid w:val="00844BBE"/>
    <w:rsid w:val="00883C18"/>
    <w:rsid w:val="00886CB2"/>
    <w:rsid w:val="008875A9"/>
    <w:rsid w:val="008A2BBD"/>
    <w:rsid w:val="008A5EAA"/>
    <w:rsid w:val="008E1109"/>
    <w:rsid w:val="0090060C"/>
    <w:rsid w:val="00923FEE"/>
    <w:rsid w:val="00942906"/>
    <w:rsid w:val="00961972"/>
    <w:rsid w:val="009759C4"/>
    <w:rsid w:val="009A5116"/>
    <w:rsid w:val="009B1610"/>
    <w:rsid w:val="009C21F5"/>
    <w:rsid w:val="009E1DBB"/>
    <w:rsid w:val="009F2299"/>
    <w:rsid w:val="009F27C5"/>
    <w:rsid w:val="009F2CFB"/>
    <w:rsid w:val="00A044BF"/>
    <w:rsid w:val="00A41CB0"/>
    <w:rsid w:val="00A46B4A"/>
    <w:rsid w:val="00A50984"/>
    <w:rsid w:val="00A70E2E"/>
    <w:rsid w:val="00A8208D"/>
    <w:rsid w:val="00AB3C5C"/>
    <w:rsid w:val="00AD5CA8"/>
    <w:rsid w:val="00AE3432"/>
    <w:rsid w:val="00B11D38"/>
    <w:rsid w:val="00B40666"/>
    <w:rsid w:val="00B67CF3"/>
    <w:rsid w:val="00B9051B"/>
    <w:rsid w:val="00B93494"/>
    <w:rsid w:val="00B94A11"/>
    <w:rsid w:val="00BC1FCC"/>
    <w:rsid w:val="00C133ED"/>
    <w:rsid w:val="00C32135"/>
    <w:rsid w:val="00C34D26"/>
    <w:rsid w:val="00C666DD"/>
    <w:rsid w:val="00C85B7A"/>
    <w:rsid w:val="00C8738A"/>
    <w:rsid w:val="00C92895"/>
    <w:rsid w:val="00CC75C9"/>
    <w:rsid w:val="00CE62A4"/>
    <w:rsid w:val="00CF00A9"/>
    <w:rsid w:val="00D87A6C"/>
    <w:rsid w:val="00D94304"/>
    <w:rsid w:val="00DC152D"/>
    <w:rsid w:val="00DC55AA"/>
    <w:rsid w:val="00E5628A"/>
    <w:rsid w:val="00E61024"/>
    <w:rsid w:val="00E6293D"/>
    <w:rsid w:val="00E75961"/>
    <w:rsid w:val="00E95F35"/>
    <w:rsid w:val="00EA114F"/>
    <w:rsid w:val="00ED5D76"/>
    <w:rsid w:val="00EF5630"/>
    <w:rsid w:val="00F1086A"/>
    <w:rsid w:val="00F35C81"/>
    <w:rsid w:val="00F52C7D"/>
    <w:rsid w:val="00F6400B"/>
    <w:rsid w:val="00F83C2A"/>
    <w:rsid w:val="00F90229"/>
    <w:rsid w:val="00FC3199"/>
    <w:rsid w:val="00FF445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ED0F"/>
  <w15:docId w15:val="{059E1405-2406-43A8-9ACD-9A67C9BD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Calibri"/>
        <w:sz w:val="26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263"/>
    <w:pPr>
      <w:suppressAutoHyphens/>
      <w:spacing w:line="360" w:lineRule="atLeast"/>
      <w:jc w:val="left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F4666"/>
    <w:pPr>
      <w:suppressAutoHyphens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7083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ListLabel1">
    <w:name w:val="ListLabel 1"/>
    <w:rsid w:val="0023729D"/>
    <w:rPr>
      <w:i/>
    </w:rPr>
  </w:style>
  <w:style w:type="paragraph" w:customStyle="1" w:styleId="Cmsor">
    <w:name w:val="Címsor"/>
    <w:basedOn w:val="Norml"/>
    <w:next w:val="Szvegtrzs"/>
    <w:rsid w:val="002372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23729D"/>
    <w:pPr>
      <w:spacing w:after="140" w:line="288" w:lineRule="auto"/>
    </w:pPr>
  </w:style>
  <w:style w:type="paragraph" w:styleId="Lista">
    <w:name w:val="List"/>
    <w:basedOn w:val="Szvegtrzs"/>
    <w:rsid w:val="0023729D"/>
    <w:rPr>
      <w:rFonts w:cs="Mangal"/>
    </w:rPr>
  </w:style>
  <w:style w:type="paragraph" w:customStyle="1" w:styleId="Felirat">
    <w:name w:val="Felirat"/>
    <w:basedOn w:val="Norml"/>
    <w:rsid w:val="002372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23729D"/>
    <w:pPr>
      <w:suppressLineNumbers/>
    </w:pPr>
    <w:rPr>
      <w:rFonts w:cs="Mangal"/>
    </w:rPr>
  </w:style>
  <w:style w:type="paragraph" w:customStyle="1" w:styleId="cim">
    <w:name w:val="cim"/>
    <w:basedOn w:val="Norml"/>
    <w:rsid w:val="00DB2263"/>
    <w:pPr>
      <w:spacing w:after="280"/>
    </w:pPr>
    <w:rPr>
      <w:sz w:val="24"/>
      <w:szCs w:val="24"/>
    </w:rPr>
  </w:style>
  <w:style w:type="paragraph" w:styleId="lfej">
    <w:name w:val="head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D7083"/>
    <w:pPr>
      <w:spacing w:line="240" w:lineRule="auto"/>
    </w:pPr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B4D3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4D3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FF4666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FF4666"/>
  </w:style>
  <w:style w:type="paragraph" w:customStyle="1" w:styleId="uj">
    <w:name w:val="uj"/>
    <w:basedOn w:val="Norml"/>
    <w:rsid w:val="003E0D6B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8E110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E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eny.hu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Microsoft\Windows\INetCache\Content.Outlook\RQ605XSP\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917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Lázár Marianna</dc:creator>
  <cp:lastModifiedBy>Dr. Vártás József</cp:lastModifiedBy>
  <cp:revision>55</cp:revision>
  <cp:lastPrinted>2024-06-10T07:59:00Z</cp:lastPrinted>
  <dcterms:created xsi:type="dcterms:W3CDTF">2019-10-12T12:46:00Z</dcterms:created>
  <dcterms:modified xsi:type="dcterms:W3CDTF">2024-06-10T08:05:00Z</dcterms:modified>
  <dc:language>hu-HU</dc:language>
</cp:coreProperties>
</file>