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BFEA0" w14:textId="5AD00F86" w:rsidR="003E32B0" w:rsidRDefault="00FD1FEE" w:rsidP="003E32B0">
      <w:pPr>
        <w:spacing w:after="0" w:line="276" w:lineRule="auto"/>
        <w:jc w:val="center"/>
        <w:rPr>
          <w:rFonts w:ascii="Calibri" w:hAnsi="Calibri" w:cs="Calibri"/>
          <w:b/>
          <w:bCs/>
        </w:rPr>
      </w:pPr>
      <w:r w:rsidRPr="00FD1FEE">
        <w:rPr>
          <w:rFonts w:ascii="Calibri" w:hAnsi="Calibri" w:cs="Calibri"/>
          <w:b/>
          <w:bCs/>
        </w:rPr>
        <w:t>Adategyeztetés önkormányzati adóügyben</w:t>
      </w:r>
    </w:p>
    <w:p w14:paraId="5549474E" w14:textId="77777777" w:rsidR="00FD1FEE" w:rsidRPr="003E32B0" w:rsidRDefault="00FD1FEE" w:rsidP="003E32B0">
      <w:pPr>
        <w:spacing w:after="0" w:line="276" w:lineRule="auto"/>
        <w:jc w:val="center"/>
        <w:rPr>
          <w:rFonts w:ascii="Calibri" w:hAnsi="Calibri" w:cs="Calibri"/>
          <w:b/>
          <w:bCs/>
        </w:rPr>
      </w:pPr>
    </w:p>
    <w:p w14:paraId="062B2705" w14:textId="0BCB7B00" w:rsidR="003E32B0" w:rsidRDefault="00FD1FEE" w:rsidP="001223EF">
      <w:pPr>
        <w:spacing w:after="0" w:line="276" w:lineRule="auto"/>
        <w:jc w:val="both"/>
        <w:rPr>
          <w:rFonts w:ascii="Calibri" w:hAnsi="Calibri" w:cs="Calibri"/>
        </w:rPr>
      </w:pPr>
      <w:r w:rsidRPr="00FD1FEE">
        <w:rPr>
          <w:rFonts w:ascii="Calibri" w:hAnsi="Calibri" w:cs="Calibri"/>
        </w:rPr>
        <w:t>Az adóügyi nyilvántartásban szereplő adózó adatainak egyeztetése, illetve a nyilvántartásban szereplő adózó törvényes képviselője, meghatalmazottja adatainak egyeztetése.</w:t>
      </w:r>
    </w:p>
    <w:p w14:paraId="1FA99F25" w14:textId="77777777" w:rsidR="00FD1FEE" w:rsidRPr="003E32B0" w:rsidRDefault="00FD1FEE" w:rsidP="001223EF">
      <w:pPr>
        <w:spacing w:after="0" w:line="276" w:lineRule="auto"/>
        <w:jc w:val="both"/>
        <w:rPr>
          <w:rFonts w:ascii="Calibri" w:hAnsi="Calibri" w:cs="Calibri"/>
        </w:rPr>
      </w:pPr>
    </w:p>
    <w:p w14:paraId="3757ECD8" w14:textId="1AB3FE30" w:rsidR="003E32B0" w:rsidRPr="003E32B0" w:rsidRDefault="003E32B0" w:rsidP="001223EF">
      <w:pPr>
        <w:spacing w:after="0" w:line="276" w:lineRule="auto"/>
        <w:jc w:val="both"/>
        <w:rPr>
          <w:rFonts w:ascii="Calibri" w:hAnsi="Calibri" w:cs="Calibri"/>
          <w:b/>
          <w:bCs/>
        </w:rPr>
      </w:pPr>
      <w:r w:rsidRPr="003E32B0">
        <w:rPr>
          <w:rFonts w:ascii="Calibri" w:hAnsi="Calibri" w:cs="Calibri"/>
          <w:b/>
          <w:bCs/>
        </w:rPr>
        <w:t>Jogosultak köre</w:t>
      </w:r>
    </w:p>
    <w:p w14:paraId="614347D6" w14:textId="0B99A72E" w:rsidR="00FD1FEE" w:rsidRDefault="00FD1FEE" w:rsidP="001223EF">
      <w:pPr>
        <w:spacing w:after="0" w:line="276" w:lineRule="auto"/>
        <w:jc w:val="both"/>
        <w:rPr>
          <w:rFonts w:ascii="Calibri" w:hAnsi="Calibri" w:cs="Calibri"/>
        </w:rPr>
      </w:pPr>
      <w:r w:rsidRPr="00FD1FEE">
        <w:rPr>
          <w:rFonts w:ascii="Calibri" w:hAnsi="Calibri" w:cs="Calibri"/>
        </w:rPr>
        <w:t>Az adózó</w:t>
      </w:r>
      <w:r>
        <w:rPr>
          <w:rFonts w:ascii="Calibri" w:hAnsi="Calibri" w:cs="Calibri"/>
        </w:rPr>
        <w:t>,</w:t>
      </w:r>
      <w:r w:rsidRPr="00FD1FEE">
        <w:rPr>
          <w:rFonts w:ascii="Calibri" w:hAnsi="Calibri" w:cs="Calibri"/>
        </w:rPr>
        <w:t xml:space="preserve"> az adózó törvényes képviselője vagy állandó meghatalmazottja.</w:t>
      </w:r>
    </w:p>
    <w:p w14:paraId="4325DE6E" w14:textId="62BF5596" w:rsidR="003E32B0" w:rsidRPr="003E32B0" w:rsidRDefault="003E32B0" w:rsidP="001223EF">
      <w:pPr>
        <w:spacing w:after="0" w:line="276" w:lineRule="auto"/>
        <w:jc w:val="both"/>
        <w:rPr>
          <w:rFonts w:ascii="Calibri" w:hAnsi="Calibri" w:cs="Calibri"/>
        </w:rPr>
      </w:pPr>
      <w:r w:rsidRPr="003E32B0">
        <w:rPr>
          <w:rFonts w:ascii="Calibri" w:hAnsi="Calibri" w:cs="Calibri"/>
        </w:rPr>
        <w:t>Adózó az a személy, akinek vagy amelynek adókötelezettségét adót, költségvetési támogatást megállapító törvény, az adóigazgatási rendtartásról szóló törvény, az adózás rendjéről szóló törvény vagy önkormányzati rendelet előírja.</w:t>
      </w:r>
    </w:p>
    <w:p w14:paraId="5F80EFED" w14:textId="48D65D1F" w:rsidR="00FD1FEE" w:rsidRPr="003E32B0" w:rsidRDefault="003E32B0" w:rsidP="001223EF">
      <w:pPr>
        <w:spacing w:after="0" w:line="276" w:lineRule="auto"/>
        <w:jc w:val="both"/>
        <w:rPr>
          <w:rFonts w:ascii="Calibri" w:hAnsi="Calibri" w:cs="Calibri"/>
        </w:rPr>
      </w:pPr>
      <w:r w:rsidRPr="003E32B0">
        <w:rPr>
          <w:rFonts w:ascii="Calibri" w:hAnsi="Calibri" w:cs="Calibri"/>
        </w:rPr>
        <w:t>Adózónak kell tekinteni a kezelt vagyont.</w:t>
      </w:r>
    </w:p>
    <w:p w14:paraId="1D9FE9D4" w14:textId="77777777" w:rsidR="003E32B0" w:rsidRPr="003E32B0" w:rsidRDefault="003E32B0" w:rsidP="001223EF">
      <w:pPr>
        <w:spacing w:after="0" w:line="276" w:lineRule="auto"/>
        <w:jc w:val="both"/>
        <w:rPr>
          <w:rFonts w:ascii="Calibri" w:hAnsi="Calibri" w:cs="Calibri"/>
        </w:rPr>
      </w:pPr>
      <w:r w:rsidRPr="003E32B0">
        <w:rPr>
          <w:rFonts w:ascii="Calibri" w:hAnsi="Calibri" w:cs="Calibri"/>
        </w:rPr>
        <w:t> </w:t>
      </w:r>
    </w:p>
    <w:p w14:paraId="07C18C4A" w14:textId="77777777" w:rsidR="000A704D" w:rsidRDefault="000A704D" w:rsidP="001223EF">
      <w:pPr>
        <w:spacing w:after="0" w:line="276" w:lineRule="auto"/>
        <w:jc w:val="both"/>
        <w:rPr>
          <w:rFonts w:ascii="Calibri" w:hAnsi="Calibri" w:cs="Calibri"/>
        </w:rPr>
      </w:pPr>
    </w:p>
    <w:p w14:paraId="43105B6A" w14:textId="070FE49A" w:rsidR="003E32B0" w:rsidRPr="003E32B0" w:rsidRDefault="003E32B0" w:rsidP="001223EF">
      <w:pPr>
        <w:spacing w:after="0" w:line="276" w:lineRule="auto"/>
        <w:jc w:val="both"/>
        <w:rPr>
          <w:rFonts w:ascii="Calibri" w:hAnsi="Calibri" w:cs="Calibri"/>
          <w:b/>
          <w:bCs/>
        </w:rPr>
      </w:pPr>
      <w:r w:rsidRPr="003E32B0">
        <w:rPr>
          <w:rFonts w:ascii="Calibri" w:hAnsi="Calibri" w:cs="Calibri"/>
          <w:b/>
          <w:bCs/>
        </w:rPr>
        <w:t>Mit kell tennie</w:t>
      </w:r>
    </w:p>
    <w:p w14:paraId="3B2D9CAE" w14:textId="77777777" w:rsidR="00FD1FEE" w:rsidRDefault="00FD1FEE" w:rsidP="001223EF">
      <w:pPr>
        <w:spacing w:after="0" w:line="276" w:lineRule="auto"/>
        <w:jc w:val="both"/>
        <w:rPr>
          <w:rFonts w:ascii="Calibri" w:hAnsi="Calibri" w:cs="Calibri"/>
        </w:rPr>
      </w:pPr>
    </w:p>
    <w:p w14:paraId="44F94214" w14:textId="775CB8E2" w:rsidR="00FD1FEE" w:rsidRPr="00FD1FEE" w:rsidRDefault="00FD1FEE" w:rsidP="001223EF">
      <w:pPr>
        <w:spacing w:after="0" w:line="276" w:lineRule="auto"/>
        <w:jc w:val="both"/>
        <w:rPr>
          <w:rFonts w:ascii="Calibri" w:hAnsi="Calibri" w:cs="Calibri"/>
        </w:rPr>
      </w:pPr>
      <w:r w:rsidRPr="00FD1FEE">
        <w:rPr>
          <w:rFonts w:ascii="Calibri" w:hAnsi="Calibri" w:cs="Calibri"/>
        </w:rPr>
        <w:t>Az E-Önkormányzati Portálon az adóügyi űrlapok között található „Adategyeztetés önkormányzati adóügyben” űrlap online beküldésével lehetőség van az adóügyi nyilvántartásban szereplő adózó adatainak egyeztetésére, illetve a nyilvántartásban szereplő adózó törvényes képviselője, meghatalmazottja adatainak egyeztetésére.</w:t>
      </w:r>
    </w:p>
    <w:p w14:paraId="2968D667" w14:textId="77777777" w:rsidR="00FD1FEE" w:rsidRPr="00FD1FEE" w:rsidRDefault="00FD1FEE" w:rsidP="001223EF">
      <w:pPr>
        <w:spacing w:after="0" w:line="276" w:lineRule="auto"/>
        <w:jc w:val="both"/>
        <w:rPr>
          <w:rFonts w:ascii="Calibri" w:hAnsi="Calibri" w:cs="Calibri"/>
        </w:rPr>
      </w:pPr>
      <w:r w:rsidRPr="00FD1FEE">
        <w:rPr>
          <w:rFonts w:ascii="Calibri" w:hAnsi="Calibri" w:cs="Calibri"/>
        </w:rPr>
        <w:t>A </w:t>
      </w:r>
      <w:hyperlink r:id="rId5" w:history="1">
        <w:r w:rsidRPr="00FD1FEE">
          <w:rPr>
            <w:rStyle w:val="Hiperhivatkozs"/>
            <w:rFonts w:ascii="Calibri" w:hAnsi="Calibri" w:cs="Calibri"/>
          </w:rPr>
          <w:t>https://ohp-20.asp.lgov.hu</w:t>
        </w:r>
      </w:hyperlink>
      <w:r w:rsidRPr="00FD1FEE">
        <w:rPr>
          <w:rFonts w:ascii="Calibri" w:hAnsi="Calibri" w:cs="Calibri"/>
        </w:rPr>
        <w:t> oldalon pl. az adószámla sikertelen lekérdezés esetén, amennyiben a hibaüzenet jelenik meg, célszerű az önkormányzatnál adategyeztetést kezdeményezni az adóügyi űrlapok között található „Adategyeztetés önkormányzati adóügyben” űrlap online beküldésével. Lehetőség van a nyilvántartásban szereplő adózó adatainak egyeztetésére, illetve a nyilvántartásban szereplő adózó törvényes képviselője, meghatalmazottja adatainak egyeztetésére.</w:t>
      </w:r>
    </w:p>
    <w:p w14:paraId="18A9267F" w14:textId="77777777" w:rsidR="003E32B0" w:rsidRPr="003E32B0" w:rsidRDefault="003E32B0" w:rsidP="001223EF">
      <w:pPr>
        <w:spacing w:after="0" w:line="276" w:lineRule="auto"/>
        <w:jc w:val="both"/>
        <w:rPr>
          <w:rFonts w:ascii="Calibri" w:hAnsi="Calibri" w:cs="Calibri"/>
        </w:rPr>
      </w:pPr>
      <w:r w:rsidRPr="003E32B0">
        <w:rPr>
          <w:rFonts w:ascii="Calibri" w:hAnsi="Calibri" w:cs="Calibri"/>
        </w:rPr>
        <w:t> </w:t>
      </w:r>
    </w:p>
    <w:p w14:paraId="2C36A7F6" w14:textId="5DFC8D49" w:rsidR="003E32B0" w:rsidRDefault="003E32B0" w:rsidP="001223EF">
      <w:pPr>
        <w:spacing w:after="0" w:line="276" w:lineRule="auto"/>
        <w:jc w:val="both"/>
        <w:rPr>
          <w:rFonts w:ascii="Calibri" w:hAnsi="Calibri" w:cs="Calibri"/>
        </w:rPr>
      </w:pPr>
      <w:r w:rsidRPr="003E32B0">
        <w:rPr>
          <w:rFonts w:ascii="Calibri" w:hAnsi="Calibri" w:cs="Calibri"/>
        </w:rPr>
        <w:t>Az elektronikus ügyintézésre kötelezett ügyfelek a</w:t>
      </w:r>
      <w:r w:rsidR="002B3D95">
        <w:rPr>
          <w:rFonts w:ascii="Calibri" w:hAnsi="Calibri" w:cs="Calibri"/>
        </w:rPr>
        <w:t xml:space="preserve">z adatszolgáltatást </w:t>
      </w:r>
      <w:r w:rsidRPr="003E32B0">
        <w:rPr>
          <w:rFonts w:ascii="Calibri" w:hAnsi="Calibri" w:cs="Calibri"/>
        </w:rPr>
        <w:t>joghatás kiváltására alkalmas módon, az önkormányzati adóhatóság által rendszeresített nyomtatvány elektronikus úton történő megküldésével tehetik meg. Az elektronikus ügyintézésre nem kötelezett ügyfelek papír alapon is benyújthatják a</w:t>
      </w:r>
      <w:r w:rsidR="003C60ED">
        <w:rPr>
          <w:rFonts w:ascii="Calibri" w:hAnsi="Calibri" w:cs="Calibri"/>
        </w:rPr>
        <w:t>z adatszolgáltatást</w:t>
      </w:r>
      <w:r w:rsidRPr="003E32B0">
        <w:rPr>
          <w:rFonts w:ascii="Calibri" w:hAnsi="Calibri" w:cs="Calibri"/>
        </w:rPr>
        <w:t>.</w:t>
      </w:r>
    </w:p>
    <w:p w14:paraId="6A9AC2C1" w14:textId="77777777" w:rsidR="000A704D" w:rsidRPr="003E32B0" w:rsidRDefault="000A704D" w:rsidP="001223EF">
      <w:pPr>
        <w:spacing w:after="0" w:line="276" w:lineRule="auto"/>
        <w:jc w:val="both"/>
        <w:rPr>
          <w:rFonts w:ascii="Calibri" w:hAnsi="Calibri" w:cs="Calibri"/>
        </w:rPr>
      </w:pPr>
    </w:p>
    <w:p w14:paraId="47D64954" w14:textId="77777777" w:rsidR="003E32B0" w:rsidRPr="003E32B0" w:rsidRDefault="003E32B0" w:rsidP="001223EF">
      <w:pPr>
        <w:spacing w:after="0" w:line="276" w:lineRule="auto"/>
        <w:jc w:val="both"/>
        <w:rPr>
          <w:rFonts w:ascii="Calibri" w:hAnsi="Calibri" w:cs="Calibri"/>
          <w:b/>
          <w:bCs/>
        </w:rPr>
      </w:pPr>
      <w:r w:rsidRPr="003E32B0">
        <w:rPr>
          <w:rFonts w:ascii="Calibri" w:hAnsi="Calibri" w:cs="Calibri"/>
          <w:b/>
          <w:bCs/>
        </w:rPr>
        <w:t>Határidők</w:t>
      </w:r>
    </w:p>
    <w:p w14:paraId="02C807DE" w14:textId="77777777" w:rsidR="003E32B0" w:rsidRPr="003E32B0" w:rsidRDefault="003E32B0" w:rsidP="001223EF">
      <w:pPr>
        <w:spacing w:after="0" w:line="276" w:lineRule="auto"/>
        <w:jc w:val="both"/>
        <w:rPr>
          <w:rFonts w:ascii="Calibri" w:hAnsi="Calibri" w:cs="Calibri"/>
        </w:rPr>
      </w:pPr>
      <w:r w:rsidRPr="003E32B0">
        <w:rPr>
          <w:rFonts w:ascii="Calibri" w:hAnsi="Calibri" w:cs="Calibri"/>
        </w:rPr>
        <w:t>Ha jogszabály eltérően nem rendelkezik, az ügyintézési határidő 30 nap, amelyet az adóhatóság vezetője egy alkalommal – indokolás mellett – 30 nappal meghosszabbíthat. Az ügyintézési határidő a kérelemnek az adóhatósághoz történő megérkezését követő napon kezdődik. </w:t>
      </w:r>
    </w:p>
    <w:p w14:paraId="4EE275C9" w14:textId="77777777" w:rsidR="003E32B0" w:rsidRPr="003E32B0" w:rsidRDefault="003E32B0" w:rsidP="001223EF">
      <w:pPr>
        <w:spacing w:after="0" w:line="276" w:lineRule="auto"/>
        <w:jc w:val="both"/>
        <w:rPr>
          <w:rFonts w:ascii="Calibri" w:hAnsi="Calibri" w:cs="Calibri"/>
        </w:rPr>
      </w:pPr>
      <w:r w:rsidRPr="003E32B0">
        <w:rPr>
          <w:rFonts w:ascii="Calibri" w:hAnsi="Calibri" w:cs="Calibri"/>
        </w:rPr>
        <w:t>Az ügyintézési határidőbe nem számít be a hiánypótlásra és a tényállás tisztázásához szükséges adatok közlésére irányuló felhívástól az annak teljesítéséig terjedő idő. Ha a határidő utolsó napja olyan nap, amelyen az adóhatóságnál a munka szünetel, a határidő a következő munkanapon jár le.</w:t>
      </w:r>
    </w:p>
    <w:p w14:paraId="6382B555" w14:textId="77777777" w:rsidR="000A704D" w:rsidRDefault="000A704D" w:rsidP="001223EF">
      <w:pPr>
        <w:spacing w:after="0" w:line="276" w:lineRule="auto"/>
        <w:jc w:val="both"/>
        <w:rPr>
          <w:rFonts w:ascii="Calibri" w:hAnsi="Calibri" w:cs="Calibri"/>
        </w:rPr>
      </w:pPr>
    </w:p>
    <w:p w14:paraId="60CD8B51" w14:textId="4E2E5BC0" w:rsidR="003E32B0" w:rsidRPr="003E32B0" w:rsidRDefault="003E32B0" w:rsidP="001223EF">
      <w:pPr>
        <w:spacing w:after="0" w:line="276" w:lineRule="auto"/>
        <w:jc w:val="both"/>
        <w:rPr>
          <w:rFonts w:ascii="Calibri" w:hAnsi="Calibri" w:cs="Calibri"/>
          <w:b/>
          <w:bCs/>
        </w:rPr>
      </w:pPr>
      <w:r w:rsidRPr="003E32B0">
        <w:rPr>
          <w:rFonts w:ascii="Calibri" w:hAnsi="Calibri" w:cs="Calibri"/>
          <w:b/>
          <w:bCs/>
        </w:rPr>
        <w:lastRenderedPageBreak/>
        <w:t>Benyújtandó dokumentumok</w:t>
      </w:r>
    </w:p>
    <w:p w14:paraId="48669777" w14:textId="77777777" w:rsidR="003E32B0" w:rsidRPr="003E32B0" w:rsidRDefault="003E32B0" w:rsidP="001223EF">
      <w:pPr>
        <w:spacing w:after="0" w:line="276" w:lineRule="auto"/>
        <w:jc w:val="both"/>
        <w:rPr>
          <w:rFonts w:ascii="Calibri" w:hAnsi="Calibri" w:cs="Calibri"/>
        </w:rPr>
      </w:pPr>
      <w:r w:rsidRPr="003E32B0">
        <w:rPr>
          <w:rFonts w:ascii="Calibri" w:hAnsi="Calibri" w:cs="Calibri"/>
        </w:rPr>
        <w:t xml:space="preserve">Az E-Önkormányzat Portál felületéről az alábbi nyomtatvány érhető el az on-line kitöltés és beküldés lehetőségét biztosító </w:t>
      </w:r>
      <w:proofErr w:type="spellStart"/>
      <w:r w:rsidRPr="003E32B0">
        <w:rPr>
          <w:rFonts w:ascii="Calibri" w:hAnsi="Calibri" w:cs="Calibri"/>
        </w:rPr>
        <w:t>iForm</w:t>
      </w:r>
      <w:proofErr w:type="spellEnd"/>
      <w:r w:rsidRPr="003E32B0">
        <w:rPr>
          <w:rFonts w:ascii="Calibri" w:hAnsi="Calibri" w:cs="Calibri"/>
        </w:rPr>
        <w:t xml:space="preserve"> űrlap formátumban, valamint – akár ügyfélkapus bejelentkezés nélkül is, magánszemélyek részére – nyomtatható PDF formátumban.</w:t>
      </w:r>
    </w:p>
    <w:p w14:paraId="22CD7F6F" w14:textId="77777777" w:rsidR="003E32B0" w:rsidRPr="003E32B0" w:rsidRDefault="003E32B0" w:rsidP="001223EF">
      <w:pPr>
        <w:spacing w:after="0" w:line="276" w:lineRule="auto"/>
        <w:jc w:val="both"/>
        <w:rPr>
          <w:rFonts w:ascii="Calibri" w:hAnsi="Calibri" w:cs="Calibri"/>
        </w:rPr>
      </w:pPr>
      <w:r w:rsidRPr="003E32B0">
        <w:rPr>
          <w:rFonts w:ascii="Calibri" w:hAnsi="Calibri" w:cs="Calibri"/>
        </w:rPr>
        <w:t> </w:t>
      </w:r>
    </w:p>
    <w:tbl>
      <w:tblPr>
        <w:tblW w:w="0" w:type="auto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1"/>
        <w:gridCol w:w="1995"/>
        <w:gridCol w:w="3033"/>
      </w:tblGrid>
      <w:tr w:rsidR="000A704D" w14:paraId="74F15EB7" w14:textId="17435FB4" w:rsidTr="000A704D">
        <w:trPr>
          <w:trHeight w:val="340"/>
        </w:trPr>
        <w:tc>
          <w:tcPr>
            <w:tcW w:w="4091" w:type="dxa"/>
          </w:tcPr>
          <w:p w14:paraId="246294C0" w14:textId="53A0B9FF" w:rsidR="000A704D" w:rsidRDefault="000A704D" w:rsidP="001223EF">
            <w:pPr>
              <w:spacing w:after="0" w:line="276" w:lineRule="auto"/>
              <w:ind w:left="52"/>
              <w:jc w:val="both"/>
              <w:rPr>
                <w:rFonts w:ascii="Calibri" w:hAnsi="Calibri" w:cs="Calibri"/>
              </w:rPr>
            </w:pPr>
            <w:proofErr w:type="spellStart"/>
            <w:r w:rsidRPr="003E32B0">
              <w:rPr>
                <w:rFonts w:ascii="Calibri" w:hAnsi="Calibri" w:cs="Calibri"/>
              </w:rPr>
              <w:t>iForm</w:t>
            </w:r>
            <w:proofErr w:type="spellEnd"/>
            <w:r w:rsidRPr="003E32B0">
              <w:rPr>
                <w:rFonts w:ascii="Calibri" w:hAnsi="Calibri" w:cs="Calibri"/>
              </w:rPr>
              <w:t xml:space="preserve"> Nyomtatvány megnevezése</w:t>
            </w:r>
          </w:p>
        </w:tc>
        <w:tc>
          <w:tcPr>
            <w:tcW w:w="1995" w:type="dxa"/>
          </w:tcPr>
          <w:p w14:paraId="7DD1127E" w14:textId="0E2F168D" w:rsidR="000A704D" w:rsidRDefault="000A704D" w:rsidP="001223EF">
            <w:pPr>
              <w:spacing w:after="0" w:line="276" w:lineRule="auto"/>
              <w:ind w:left="462"/>
              <w:jc w:val="both"/>
              <w:rPr>
                <w:rFonts w:ascii="Calibri" w:hAnsi="Calibri" w:cs="Calibri"/>
              </w:rPr>
            </w:pPr>
            <w:r w:rsidRPr="003E32B0">
              <w:rPr>
                <w:rFonts w:ascii="Calibri" w:hAnsi="Calibri" w:cs="Calibri"/>
              </w:rPr>
              <w:t>Ágazat</w:t>
            </w:r>
          </w:p>
        </w:tc>
        <w:tc>
          <w:tcPr>
            <w:tcW w:w="3033" w:type="dxa"/>
          </w:tcPr>
          <w:p w14:paraId="0EBB4107" w14:textId="3F80D433" w:rsidR="000A704D" w:rsidRDefault="000A704D" w:rsidP="001223EF">
            <w:pPr>
              <w:spacing w:after="0" w:line="276" w:lineRule="auto"/>
              <w:ind w:left="812"/>
              <w:jc w:val="both"/>
              <w:rPr>
                <w:rFonts w:ascii="Calibri" w:hAnsi="Calibri" w:cs="Calibri"/>
              </w:rPr>
            </w:pPr>
            <w:r w:rsidRPr="003E32B0">
              <w:rPr>
                <w:rFonts w:ascii="Calibri" w:hAnsi="Calibri" w:cs="Calibri"/>
              </w:rPr>
              <w:t>Ügytípus</w:t>
            </w:r>
          </w:p>
        </w:tc>
      </w:tr>
      <w:tr w:rsidR="000A704D" w14:paraId="20AA360A" w14:textId="77777777" w:rsidTr="000A704D">
        <w:trPr>
          <w:trHeight w:val="416"/>
        </w:trPr>
        <w:tc>
          <w:tcPr>
            <w:tcW w:w="4091" w:type="dxa"/>
          </w:tcPr>
          <w:p w14:paraId="736EBEBE" w14:textId="2855F626" w:rsidR="000A704D" w:rsidRPr="003E32B0" w:rsidRDefault="002B3D95" w:rsidP="001223EF">
            <w:pPr>
              <w:spacing w:after="0" w:line="276" w:lineRule="auto"/>
              <w:ind w:left="52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Adategyeztetés </w:t>
            </w:r>
            <w:r w:rsidR="003C60ED">
              <w:rPr>
                <w:rFonts w:ascii="Calibri" w:hAnsi="Calibri" w:cs="Calibri"/>
              </w:rPr>
              <w:t>ö</w:t>
            </w:r>
            <w:r>
              <w:rPr>
                <w:rFonts w:ascii="Calibri" w:hAnsi="Calibri" w:cs="Calibri"/>
              </w:rPr>
              <w:t>nkormányzati Adóügyben</w:t>
            </w:r>
          </w:p>
        </w:tc>
        <w:tc>
          <w:tcPr>
            <w:tcW w:w="1995" w:type="dxa"/>
          </w:tcPr>
          <w:p w14:paraId="7A986CF1" w14:textId="07CC7528" w:rsidR="000A704D" w:rsidRPr="003E32B0" w:rsidRDefault="000A704D" w:rsidP="001223EF">
            <w:pPr>
              <w:spacing w:after="0" w:line="276" w:lineRule="auto"/>
              <w:ind w:left="52"/>
              <w:jc w:val="both"/>
              <w:rPr>
                <w:rFonts w:ascii="Calibri" w:hAnsi="Calibri" w:cs="Calibri"/>
              </w:rPr>
            </w:pPr>
            <w:r w:rsidRPr="003E32B0">
              <w:rPr>
                <w:rFonts w:ascii="Calibri" w:hAnsi="Calibri" w:cs="Calibri"/>
              </w:rPr>
              <w:t>Adóügy</w:t>
            </w:r>
          </w:p>
        </w:tc>
        <w:tc>
          <w:tcPr>
            <w:tcW w:w="3033" w:type="dxa"/>
          </w:tcPr>
          <w:p w14:paraId="4498455F" w14:textId="43370ED1" w:rsidR="000A704D" w:rsidRPr="003E32B0" w:rsidRDefault="000A704D" w:rsidP="001223EF">
            <w:pPr>
              <w:spacing w:after="0" w:line="276" w:lineRule="auto"/>
              <w:ind w:left="52"/>
              <w:jc w:val="both"/>
              <w:rPr>
                <w:rFonts w:ascii="Calibri" w:hAnsi="Calibri" w:cs="Calibri"/>
              </w:rPr>
            </w:pPr>
            <w:r w:rsidRPr="003E32B0">
              <w:rPr>
                <w:rFonts w:ascii="Calibri" w:hAnsi="Calibri" w:cs="Calibri"/>
              </w:rPr>
              <w:t>Általános adónyomtatványok</w:t>
            </w:r>
          </w:p>
        </w:tc>
      </w:tr>
    </w:tbl>
    <w:p w14:paraId="68908128" w14:textId="77777777" w:rsidR="003E32B0" w:rsidRPr="003E32B0" w:rsidRDefault="003E32B0" w:rsidP="001223EF">
      <w:pPr>
        <w:spacing w:after="0" w:line="276" w:lineRule="auto"/>
        <w:jc w:val="both"/>
        <w:rPr>
          <w:rFonts w:ascii="Calibri" w:hAnsi="Calibri" w:cs="Calibri"/>
        </w:rPr>
      </w:pPr>
      <w:r w:rsidRPr="003E32B0">
        <w:rPr>
          <w:rFonts w:ascii="Calibri" w:hAnsi="Calibri" w:cs="Calibri"/>
        </w:rPr>
        <w:t> </w:t>
      </w:r>
    </w:p>
    <w:p w14:paraId="0AB7CF00" w14:textId="77777777" w:rsidR="003E32B0" w:rsidRPr="003E32B0" w:rsidRDefault="003E32B0" w:rsidP="001223EF">
      <w:pPr>
        <w:spacing w:after="0" w:line="276" w:lineRule="auto"/>
        <w:jc w:val="both"/>
        <w:rPr>
          <w:rFonts w:ascii="Calibri" w:hAnsi="Calibri" w:cs="Calibri"/>
        </w:rPr>
      </w:pPr>
      <w:r w:rsidRPr="003E32B0">
        <w:rPr>
          <w:rFonts w:ascii="Calibri" w:hAnsi="Calibri" w:cs="Calibri"/>
        </w:rPr>
        <w:t>Az E-önkormányzat Portál </w:t>
      </w:r>
      <w:hyperlink r:id="rId6" w:tgtFrame="_blank" w:history="1">
        <w:r w:rsidRPr="003E32B0">
          <w:rPr>
            <w:rStyle w:val="Hiperhivatkozs"/>
            <w:rFonts w:ascii="Calibri" w:hAnsi="Calibri" w:cs="Calibri"/>
          </w:rPr>
          <w:t>innen</w:t>
        </w:r>
      </w:hyperlink>
      <w:r w:rsidRPr="003E32B0">
        <w:rPr>
          <w:rFonts w:ascii="Calibri" w:hAnsi="Calibri" w:cs="Calibri"/>
        </w:rPr>
        <w:t> érhető el.</w:t>
      </w:r>
    </w:p>
    <w:p w14:paraId="3E0F9BE7" w14:textId="77777777" w:rsidR="000A704D" w:rsidRDefault="000A704D" w:rsidP="001223EF">
      <w:pPr>
        <w:spacing w:after="0" w:line="276" w:lineRule="auto"/>
        <w:jc w:val="both"/>
        <w:rPr>
          <w:rFonts w:ascii="Calibri" w:hAnsi="Calibri" w:cs="Calibri"/>
        </w:rPr>
      </w:pPr>
    </w:p>
    <w:p w14:paraId="488CE2F4" w14:textId="6838F005" w:rsidR="003E32B0" w:rsidRPr="003E32B0" w:rsidRDefault="003E32B0" w:rsidP="001223EF">
      <w:pPr>
        <w:spacing w:after="0" w:line="276" w:lineRule="auto"/>
        <w:jc w:val="both"/>
        <w:rPr>
          <w:rFonts w:ascii="Calibri" w:hAnsi="Calibri" w:cs="Calibri"/>
          <w:b/>
          <w:bCs/>
        </w:rPr>
      </w:pPr>
      <w:r w:rsidRPr="003E32B0">
        <w:rPr>
          <w:rFonts w:ascii="Calibri" w:hAnsi="Calibri" w:cs="Calibri"/>
          <w:b/>
          <w:bCs/>
        </w:rPr>
        <w:t>Fizetési kötelezettség</w:t>
      </w:r>
    </w:p>
    <w:p w14:paraId="5D7AE94C" w14:textId="77777777" w:rsidR="003C60ED" w:rsidRDefault="003C60ED" w:rsidP="001223EF">
      <w:pPr>
        <w:spacing w:after="0" w:line="276" w:lineRule="auto"/>
        <w:jc w:val="both"/>
        <w:rPr>
          <w:rFonts w:ascii="Calibri" w:hAnsi="Calibri" w:cs="Calibri"/>
        </w:rPr>
      </w:pPr>
    </w:p>
    <w:p w14:paraId="68885273" w14:textId="04D0E8AD" w:rsidR="003E32B0" w:rsidRPr="003E32B0" w:rsidRDefault="003E32B0" w:rsidP="001223EF">
      <w:pPr>
        <w:spacing w:after="0" w:line="276" w:lineRule="auto"/>
        <w:jc w:val="both"/>
        <w:rPr>
          <w:rFonts w:ascii="Calibri" w:hAnsi="Calibri" w:cs="Calibri"/>
        </w:rPr>
      </w:pPr>
      <w:r w:rsidRPr="003E32B0">
        <w:rPr>
          <w:rFonts w:ascii="Calibri" w:hAnsi="Calibri" w:cs="Calibri"/>
        </w:rPr>
        <w:t>Az eljárás díj, illeték és költségmentes.</w:t>
      </w:r>
    </w:p>
    <w:p w14:paraId="76D0AEAE" w14:textId="77777777" w:rsidR="000A704D" w:rsidRDefault="000A704D" w:rsidP="001223EF">
      <w:pPr>
        <w:spacing w:after="0" w:line="276" w:lineRule="auto"/>
        <w:jc w:val="both"/>
        <w:rPr>
          <w:rFonts w:ascii="Calibri" w:hAnsi="Calibri" w:cs="Calibri"/>
        </w:rPr>
      </w:pPr>
    </w:p>
    <w:p w14:paraId="50D003F5" w14:textId="7CA23B7A" w:rsidR="003E32B0" w:rsidRPr="003E32B0" w:rsidRDefault="003E32B0" w:rsidP="001223EF">
      <w:pPr>
        <w:spacing w:after="0" w:line="276" w:lineRule="auto"/>
        <w:jc w:val="both"/>
        <w:rPr>
          <w:rFonts w:ascii="Calibri" w:hAnsi="Calibri" w:cs="Calibri"/>
          <w:b/>
          <w:bCs/>
        </w:rPr>
      </w:pPr>
      <w:r w:rsidRPr="003E32B0">
        <w:rPr>
          <w:rFonts w:ascii="Calibri" w:hAnsi="Calibri" w:cs="Calibri"/>
          <w:b/>
          <w:bCs/>
        </w:rPr>
        <w:t>Eljáró szerv</w:t>
      </w:r>
    </w:p>
    <w:p w14:paraId="19E615C4" w14:textId="77777777" w:rsidR="000A704D" w:rsidRPr="000A704D" w:rsidRDefault="000A704D" w:rsidP="001223EF">
      <w:pPr>
        <w:spacing w:after="0" w:line="276" w:lineRule="auto"/>
        <w:jc w:val="both"/>
        <w:rPr>
          <w:rFonts w:ascii="Calibri" w:hAnsi="Calibri" w:cs="Calibri"/>
          <w:b/>
          <w:bCs/>
        </w:rPr>
      </w:pPr>
    </w:p>
    <w:p w14:paraId="2C2FD30E" w14:textId="22906E59" w:rsidR="000A704D" w:rsidRPr="000A704D" w:rsidRDefault="000A704D" w:rsidP="001223EF">
      <w:pPr>
        <w:spacing w:after="0" w:line="276" w:lineRule="auto"/>
        <w:jc w:val="both"/>
        <w:rPr>
          <w:rFonts w:ascii="Calibri" w:hAnsi="Calibri" w:cs="Calibri"/>
        </w:rPr>
      </w:pPr>
      <w:r w:rsidRPr="000A704D">
        <w:rPr>
          <w:rFonts w:ascii="Calibri" w:hAnsi="Calibri" w:cs="Calibri"/>
          <w:b/>
          <w:bCs/>
        </w:rPr>
        <w:t>Edelényi Közös Önkormányzati Hivatal Jegyzője</w:t>
      </w:r>
    </w:p>
    <w:p w14:paraId="41C081A6" w14:textId="77777777" w:rsidR="000A704D" w:rsidRPr="000A704D" w:rsidRDefault="000A704D" w:rsidP="001223EF">
      <w:pPr>
        <w:spacing w:after="0" w:line="276" w:lineRule="auto"/>
        <w:jc w:val="both"/>
        <w:rPr>
          <w:rFonts w:ascii="Calibri" w:hAnsi="Calibri" w:cs="Calibri"/>
        </w:rPr>
      </w:pPr>
      <w:r w:rsidRPr="000A704D">
        <w:rPr>
          <w:rFonts w:ascii="Calibri" w:hAnsi="Calibri" w:cs="Calibri"/>
        </w:rPr>
        <w:t> </w:t>
      </w:r>
    </w:p>
    <w:p w14:paraId="113A94AD" w14:textId="77777777" w:rsidR="000A704D" w:rsidRPr="000A704D" w:rsidRDefault="000A704D" w:rsidP="001223EF">
      <w:pPr>
        <w:spacing w:after="0" w:line="276" w:lineRule="auto"/>
        <w:jc w:val="both"/>
        <w:rPr>
          <w:rFonts w:ascii="Calibri" w:hAnsi="Calibri" w:cs="Calibri"/>
        </w:rPr>
      </w:pPr>
      <w:r w:rsidRPr="000A704D">
        <w:rPr>
          <w:rFonts w:ascii="Calibri" w:hAnsi="Calibri" w:cs="Calibri"/>
          <w:b/>
          <w:bCs/>
        </w:rPr>
        <w:t>Edelény Város Önkormányzata</w:t>
      </w:r>
    </w:p>
    <w:p w14:paraId="0F665C62" w14:textId="77777777" w:rsidR="000A704D" w:rsidRPr="000A704D" w:rsidRDefault="000A704D" w:rsidP="001223EF">
      <w:pPr>
        <w:spacing w:after="0" w:line="276" w:lineRule="auto"/>
        <w:jc w:val="both"/>
        <w:rPr>
          <w:rFonts w:ascii="Calibri" w:hAnsi="Calibri" w:cs="Calibri"/>
        </w:rPr>
      </w:pPr>
      <w:r w:rsidRPr="000A704D">
        <w:rPr>
          <w:rFonts w:ascii="Calibri" w:hAnsi="Calibri" w:cs="Calibri"/>
        </w:rPr>
        <w:t>3780 Edelény, István király útja 52.</w:t>
      </w:r>
    </w:p>
    <w:p w14:paraId="64F2E388" w14:textId="77777777" w:rsidR="000A704D" w:rsidRPr="000A704D" w:rsidRDefault="000A704D" w:rsidP="001223EF">
      <w:pPr>
        <w:spacing w:after="0" w:line="276" w:lineRule="auto"/>
        <w:jc w:val="both"/>
        <w:rPr>
          <w:rFonts w:ascii="Calibri" w:hAnsi="Calibri" w:cs="Calibri"/>
        </w:rPr>
      </w:pPr>
      <w:r w:rsidRPr="000A704D">
        <w:rPr>
          <w:rFonts w:ascii="Calibri" w:hAnsi="Calibri" w:cs="Calibri"/>
        </w:rPr>
        <w:t>Telefon: (+36) 46/524-100</w:t>
      </w:r>
    </w:p>
    <w:p w14:paraId="550FC0A1" w14:textId="77777777" w:rsidR="000A704D" w:rsidRPr="000A704D" w:rsidRDefault="000A704D" w:rsidP="001223EF">
      <w:pPr>
        <w:spacing w:after="0" w:line="276" w:lineRule="auto"/>
        <w:jc w:val="both"/>
        <w:rPr>
          <w:rFonts w:ascii="Calibri" w:hAnsi="Calibri" w:cs="Calibri"/>
        </w:rPr>
      </w:pPr>
      <w:r w:rsidRPr="000A704D">
        <w:rPr>
          <w:rFonts w:ascii="Calibri" w:hAnsi="Calibri" w:cs="Calibri"/>
        </w:rPr>
        <w:t>Hivatalai kapu rövid neve: </w:t>
      </w:r>
      <w:r w:rsidRPr="000A704D">
        <w:rPr>
          <w:rFonts w:ascii="Calibri" w:hAnsi="Calibri" w:cs="Calibri"/>
          <w:b/>
          <w:bCs/>
        </w:rPr>
        <w:t>EDELENY</w:t>
      </w:r>
    </w:p>
    <w:p w14:paraId="585DD3BA" w14:textId="77777777" w:rsidR="000A704D" w:rsidRPr="000A704D" w:rsidRDefault="000A704D" w:rsidP="001223EF">
      <w:pPr>
        <w:spacing w:after="0" w:line="276" w:lineRule="auto"/>
        <w:jc w:val="both"/>
        <w:rPr>
          <w:rFonts w:ascii="Calibri" w:hAnsi="Calibri" w:cs="Calibri"/>
          <w:b/>
          <w:bCs/>
        </w:rPr>
      </w:pPr>
      <w:r w:rsidRPr="000A704D">
        <w:rPr>
          <w:rFonts w:ascii="Calibri" w:hAnsi="Calibri" w:cs="Calibri"/>
        </w:rPr>
        <w:t>KRID azonosító: </w:t>
      </w:r>
      <w:r w:rsidRPr="000A704D">
        <w:rPr>
          <w:rFonts w:ascii="Calibri" w:hAnsi="Calibri" w:cs="Calibri"/>
          <w:b/>
          <w:bCs/>
        </w:rPr>
        <w:t>650216114</w:t>
      </w:r>
    </w:p>
    <w:p w14:paraId="36A221C7" w14:textId="77777777" w:rsidR="000A704D" w:rsidRDefault="000A704D" w:rsidP="001223EF">
      <w:pPr>
        <w:spacing w:after="0" w:line="276" w:lineRule="auto"/>
        <w:jc w:val="both"/>
        <w:rPr>
          <w:rFonts w:ascii="Calibri" w:hAnsi="Calibri" w:cs="Calibri"/>
        </w:rPr>
      </w:pPr>
    </w:p>
    <w:p w14:paraId="0018B767" w14:textId="469754EF" w:rsidR="003E32B0" w:rsidRPr="003E32B0" w:rsidRDefault="003E32B0" w:rsidP="001223EF">
      <w:pPr>
        <w:spacing w:after="0" w:line="276" w:lineRule="auto"/>
        <w:jc w:val="both"/>
        <w:rPr>
          <w:rFonts w:ascii="Calibri" w:hAnsi="Calibri" w:cs="Calibri"/>
          <w:b/>
          <w:bCs/>
        </w:rPr>
      </w:pPr>
      <w:r w:rsidRPr="003E32B0">
        <w:rPr>
          <w:rFonts w:ascii="Calibri" w:hAnsi="Calibri" w:cs="Calibri"/>
          <w:b/>
          <w:bCs/>
        </w:rPr>
        <w:t>Felettes szerv/jogorvoslat</w:t>
      </w:r>
    </w:p>
    <w:p w14:paraId="440C0BC1" w14:textId="77777777" w:rsidR="003C60ED" w:rsidRDefault="003C60ED" w:rsidP="001223EF">
      <w:pPr>
        <w:spacing w:after="0" w:line="276" w:lineRule="auto"/>
        <w:jc w:val="both"/>
        <w:rPr>
          <w:rFonts w:ascii="Calibri" w:hAnsi="Calibri" w:cs="Calibri"/>
        </w:rPr>
      </w:pPr>
    </w:p>
    <w:p w14:paraId="48721A40" w14:textId="38B2F274" w:rsidR="003E32B0" w:rsidRPr="003E32B0" w:rsidRDefault="003E32B0" w:rsidP="001223EF">
      <w:pPr>
        <w:spacing w:after="0" w:line="276" w:lineRule="auto"/>
        <w:jc w:val="both"/>
        <w:rPr>
          <w:rFonts w:ascii="Calibri" w:hAnsi="Calibri" w:cs="Calibri"/>
        </w:rPr>
      </w:pPr>
      <w:r w:rsidRPr="003E32B0">
        <w:rPr>
          <w:rFonts w:ascii="Calibri" w:hAnsi="Calibri" w:cs="Calibri"/>
        </w:rPr>
        <w:t>Az Önkormányzati Adóhatóság felettes szerve a Borsod-Abaúj-Zemplén Vármegyei Kormányhivatal.</w:t>
      </w:r>
    </w:p>
    <w:p w14:paraId="72F6467B" w14:textId="77777777" w:rsidR="003E32B0" w:rsidRPr="003E32B0" w:rsidRDefault="003E32B0" w:rsidP="001223EF">
      <w:pPr>
        <w:spacing w:after="0" w:line="276" w:lineRule="auto"/>
        <w:jc w:val="both"/>
        <w:rPr>
          <w:rFonts w:ascii="Calibri" w:hAnsi="Calibri" w:cs="Calibri"/>
        </w:rPr>
      </w:pPr>
    </w:p>
    <w:p w14:paraId="384EBC92" w14:textId="77777777" w:rsidR="0074013F" w:rsidRPr="0074013F" w:rsidRDefault="0074013F" w:rsidP="001223EF">
      <w:pPr>
        <w:spacing w:after="0" w:line="276" w:lineRule="auto"/>
        <w:jc w:val="both"/>
        <w:rPr>
          <w:rFonts w:ascii="Calibri" w:hAnsi="Calibri" w:cs="Calibri"/>
          <w:b/>
          <w:bCs/>
        </w:rPr>
      </w:pPr>
      <w:r w:rsidRPr="0074013F">
        <w:rPr>
          <w:rFonts w:ascii="Calibri" w:hAnsi="Calibri" w:cs="Calibri"/>
          <w:b/>
          <w:bCs/>
        </w:rPr>
        <w:t>Egyéb információk</w:t>
      </w:r>
    </w:p>
    <w:p w14:paraId="3FA5017C" w14:textId="77777777" w:rsidR="0074013F" w:rsidRPr="0074013F" w:rsidRDefault="0074013F" w:rsidP="001223EF">
      <w:pPr>
        <w:spacing w:after="0" w:line="276" w:lineRule="auto"/>
        <w:jc w:val="both"/>
        <w:rPr>
          <w:rFonts w:ascii="Calibri" w:hAnsi="Calibri" w:cs="Calibri"/>
        </w:rPr>
      </w:pPr>
      <w:r w:rsidRPr="0074013F">
        <w:rPr>
          <w:rFonts w:ascii="Calibri" w:hAnsi="Calibri" w:cs="Calibri"/>
        </w:rPr>
        <w:t>Idegenforgalmi adóban előre hozott adófizetés nem teljesíthető.</w:t>
      </w:r>
    </w:p>
    <w:p w14:paraId="76269BA3" w14:textId="77777777" w:rsidR="0074013F" w:rsidRDefault="0074013F" w:rsidP="001223EF">
      <w:pPr>
        <w:spacing w:after="0" w:line="276" w:lineRule="auto"/>
        <w:jc w:val="both"/>
        <w:rPr>
          <w:rFonts w:ascii="Calibri" w:hAnsi="Calibri" w:cs="Calibri"/>
          <w:b/>
          <w:bCs/>
        </w:rPr>
      </w:pPr>
    </w:p>
    <w:p w14:paraId="282E2A59" w14:textId="0F7427C6" w:rsidR="0074013F" w:rsidRPr="0074013F" w:rsidRDefault="0074013F" w:rsidP="001223EF">
      <w:pPr>
        <w:spacing w:after="0" w:line="276" w:lineRule="auto"/>
        <w:jc w:val="both"/>
        <w:rPr>
          <w:rFonts w:ascii="Calibri" w:hAnsi="Calibri" w:cs="Calibri"/>
          <w:b/>
          <w:bCs/>
        </w:rPr>
      </w:pPr>
      <w:r w:rsidRPr="0074013F">
        <w:rPr>
          <w:rFonts w:ascii="Calibri" w:hAnsi="Calibri" w:cs="Calibri"/>
          <w:b/>
          <w:bCs/>
        </w:rPr>
        <w:t>Vonatkozó jogszabályok</w:t>
      </w:r>
    </w:p>
    <w:p w14:paraId="2BEBE632" w14:textId="77777777" w:rsidR="003C60ED" w:rsidRPr="003C60ED" w:rsidRDefault="003C60ED" w:rsidP="001223EF">
      <w:pPr>
        <w:spacing w:after="0" w:line="276" w:lineRule="auto"/>
        <w:jc w:val="both"/>
      </w:pPr>
      <w:hyperlink r:id="rId7" w:history="1">
        <w:r w:rsidRPr="003C60ED">
          <w:rPr>
            <w:rStyle w:val="Hiperhivatkozs"/>
          </w:rPr>
          <w:t>Adatvédelmi tájékoztató adóügyekhez</w:t>
        </w:r>
      </w:hyperlink>
    </w:p>
    <w:p w14:paraId="13EADEBD" w14:textId="77777777" w:rsidR="003C60ED" w:rsidRPr="003C60ED" w:rsidRDefault="003C60ED" w:rsidP="001223EF">
      <w:pPr>
        <w:spacing w:after="0" w:line="276" w:lineRule="auto"/>
        <w:jc w:val="both"/>
      </w:pPr>
      <w:hyperlink r:id="rId8" w:history="1">
        <w:r w:rsidRPr="003C60ED">
          <w:rPr>
            <w:rStyle w:val="Hiperhivatkozs"/>
          </w:rPr>
          <w:t>2015. évi CCXXII. törvény az elektronikus ügyintézés és a bizalmi szolgáltatások általános szabályairól</w:t>
        </w:r>
      </w:hyperlink>
    </w:p>
    <w:p w14:paraId="346FB295" w14:textId="77777777" w:rsidR="003C60ED" w:rsidRPr="003C60ED" w:rsidRDefault="003C60ED" w:rsidP="001223EF">
      <w:pPr>
        <w:spacing w:after="0" w:line="276" w:lineRule="auto"/>
        <w:jc w:val="both"/>
      </w:pPr>
      <w:hyperlink r:id="rId9" w:history="1">
        <w:r w:rsidRPr="003C60ED">
          <w:rPr>
            <w:rStyle w:val="Hiperhivatkozs"/>
          </w:rPr>
          <w:t>2017. évi CL. törvény az adózás rendjéről</w:t>
        </w:r>
      </w:hyperlink>
    </w:p>
    <w:p w14:paraId="3C22C144" w14:textId="77777777" w:rsidR="003C60ED" w:rsidRPr="003C60ED" w:rsidRDefault="003C60ED" w:rsidP="001223EF">
      <w:pPr>
        <w:spacing w:after="0" w:line="276" w:lineRule="auto"/>
        <w:jc w:val="both"/>
      </w:pPr>
      <w:hyperlink r:id="rId10" w:history="1">
        <w:r w:rsidRPr="003C60ED">
          <w:rPr>
            <w:rStyle w:val="Hiperhivatkozs"/>
          </w:rPr>
          <w:t>2017. évi CLI. törvény az adóigazgatási rendtartásról</w:t>
        </w:r>
      </w:hyperlink>
    </w:p>
    <w:p w14:paraId="1C5D1DF4" w14:textId="77777777" w:rsidR="003C60ED" w:rsidRPr="003C60ED" w:rsidRDefault="003C60ED" w:rsidP="001223EF">
      <w:pPr>
        <w:spacing w:after="0" w:line="276" w:lineRule="auto"/>
        <w:jc w:val="both"/>
      </w:pPr>
      <w:hyperlink r:id="rId11" w:history="1">
        <w:r w:rsidRPr="003C60ED">
          <w:rPr>
            <w:rStyle w:val="Hiperhivatkozs"/>
          </w:rPr>
          <w:t>465/2017. (XII. 28.) Korm. rendelet az adóigazgatási eljárás részletszabályairól</w:t>
        </w:r>
      </w:hyperlink>
    </w:p>
    <w:p w14:paraId="5C41211C" w14:textId="761E7BEF" w:rsidR="000146B9" w:rsidRDefault="003C60ED" w:rsidP="001223EF">
      <w:pPr>
        <w:spacing w:after="0" w:line="276" w:lineRule="auto"/>
        <w:jc w:val="both"/>
      </w:pPr>
      <w:hyperlink r:id="rId12" w:history="1">
        <w:r w:rsidRPr="003C60ED">
          <w:rPr>
            <w:rStyle w:val="Hiperhivatkozs"/>
          </w:rPr>
          <w:t>Edelény Város Önkormányzat Képviselő-testületének 34/2012.(XII.12.) önkormányzati rendelete a helyi iparűzési adóról</w:t>
        </w:r>
      </w:hyperlink>
    </w:p>
    <w:p w14:paraId="3E1D4342" w14:textId="2804073C" w:rsidR="003C60ED" w:rsidRDefault="003C60ED" w:rsidP="001223EF">
      <w:pPr>
        <w:spacing w:after="0" w:line="276" w:lineRule="auto"/>
        <w:jc w:val="both"/>
        <w:rPr>
          <w:rFonts w:ascii="Calibri" w:hAnsi="Calibri" w:cs="Calibri"/>
        </w:rPr>
      </w:pPr>
      <w:hyperlink r:id="rId13" w:history="1">
        <w:r w:rsidRPr="003C60ED">
          <w:rPr>
            <w:rStyle w:val="Hiperhivatkozs"/>
            <w:rFonts w:ascii="Calibri" w:hAnsi="Calibri" w:cs="Calibri"/>
          </w:rPr>
          <w:t>Edelény Város Önkormányzata Képviselő-testületének 19/2024. (XI. 28.) önkormányzati rendelete az idegenforgalmi adóról</w:t>
        </w:r>
      </w:hyperlink>
    </w:p>
    <w:p w14:paraId="4D5728B1" w14:textId="6FCB0C0F" w:rsidR="003C60ED" w:rsidRPr="003C60ED" w:rsidRDefault="003C60ED" w:rsidP="001223EF">
      <w:pPr>
        <w:spacing w:after="0" w:line="276" w:lineRule="auto"/>
        <w:jc w:val="both"/>
        <w:rPr>
          <w:rFonts w:ascii="Calibri" w:hAnsi="Calibri" w:cs="Calibri"/>
        </w:rPr>
      </w:pPr>
      <w:hyperlink r:id="rId14" w:history="1">
        <w:r w:rsidRPr="003C60ED">
          <w:rPr>
            <w:rStyle w:val="Hiperhivatkozs"/>
            <w:rFonts w:ascii="Calibri" w:hAnsi="Calibri" w:cs="Calibri"/>
          </w:rPr>
          <w:t>Edelény Város Önkormányzata Képviselő-testületének 14/2025. (V. 28.) önkormányzati rendelete az építményadóról</w:t>
        </w:r>
      </w:hyperlink>
    </w:p>
    <w:sectPr w:rsidR="003C60ED" w:rsidRPr="003C60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2B0"/>
    <w:rsid w:val="000146B9"/>
    <w:rsid w:val="000A704D"/>
    <w:rsid w:val="001223EF"/>
    <w:rsid w:val="00152A44"/>
    <w:rsid w:val="002B3D95"/>
    <w:rsid w:val="003C60ED"/>
    <w:rsid w:val="003E32B0"/>
    <w:rsid w:val="00661443"/>
    <w:rsid w:val="0074013F"/>
    <w:rsid w:val="007F7AD7"/>
    <w:rsid w:val="00993FE8"/>
    <w:rsid w:val="009D5441"/>
    <w:rsid w:val="00A04840"/>
    <w:rsid w:val="00D03F4F"/>
    <w:rsid w:val="00FD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277D1"/>
  <w15:chartTrackingRefBased/>
  <w15:docId w15:val="{7031959C-5279-463D-A16C-88CD9AD32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3E32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3E32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E32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3E32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3E32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3E32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3E32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3E32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3E32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3E32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3E32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3E32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3E32B0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3E32B0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3E32B0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3E32B0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3E32B0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3E32B0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3E32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3E32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3E32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3E32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3E32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3E32B0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3E32B0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3E32B0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3E32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3E32B0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3E32B0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3E32B0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3E32B0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0A704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8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8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7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02975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2613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5885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820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579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2125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3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96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34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59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82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0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7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43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4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6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60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1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30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04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2506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8960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4063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524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3225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476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34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0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5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4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82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22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29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65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56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10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26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42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59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7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37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3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8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3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1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7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4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1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0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5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jt.hu/jogszabaly/2015-222-00-00" TargetMode="External"/><Relationship Id="rId13" Type="http://schemas.openxmlformats.org/officeDocument/2006/relationships/hyperlink" Target="https://or.njt.hu/eli/725592/r/2024/1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pxv.hu/adatvedelmi-tajekoztato-adougyekhez" TargetMode="External"/><Relationship Id="rId12" Type="http://schemas.openxmlformats.org/officeDocument/2006/relationships/hyperlink" Target="https://or.njt.hu/eli/725592/r/2012/34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ohp-20.asp.lgov.hu/nyitolap" TargetMode="External"/><Relationship Id="rId11" Type="http://schemas.openxmlformats.org/officeDocument/2006/relationships/hyperlink" Target="https://njt.hu/jogszabaly/2017-465-20-22" TargetMode="External"/><Relationship Id="rId5" Type="http://schemas.openxmlformats.org/officeDocument/2006/relationships/hyperlink" Target="https://ohp-20.asp.lgov.h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njt.hu/jogszabaly/2017-151-00-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jt.hu/jogszabaly/2017-150-00-00" TargetMode="External"/><Relationship Id="rId14" Type="http://schemas.openxmlformats.org/officeDocument/2006/relationships/hyperlink" Target="https://or.njt.hu/eli/725592/r/2025/14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A49E1C-DC3C-4F31-842E-07318539E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564</Words>
  <Characters>3895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Bartha-Drótos Réka</dc:creator>
  <cp:keywords/>
  <dc:description/>
  <cp:lastModifiedBy>Csihony Kitti</cp:lastModifiedBy>
  <cp:revision>3</cp:revision>
  <dcterms:created xsi:type="dcterms:W3CDTF">2026-05-21T13:49:00Z</dcterms:created>
  <dcterms:modified xsi:type="dcterms:W3CDTF">2026-06-02T10:48:00Z</dcterms:modified>
</cp:coreProperties>
</file>