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5B0C8" w14:textId="18993AD7" w:rsidR="00095DAA" w:rsidRPr="00095DAA" w:rsidRDefault="00095DAA" w:rsidP="00095DAA">
      <w:pPr>
        <w:jc w:val="center"/>
        <w:rPr>
          <w:rFonts w:asciiTheme="minorHAnsi" w:hAnsiTheme="minorHAnsi" w:cstheme="minorHAnsi"/>
          <w:b/>
          <w:bCs/>
          <w:sz w:val="24"/>
          <w:szCs w:val="24"/>
        </w:rPr>
      </w:pPr>
      <w:r w:rsidRPr="00095DAA">
        <w:rPr>
          <w:rFonts w:asciiTheme="minorHAnsi" w:hAnsiTheme="minorHAnsi" w:cstheme="minorHAnsi"/>
          <w:b/>
          <w:bCs/>
          <w:sz w:val="24"/>
          <w:szCs w:val="24"/>
        </w:rPr>
        <w:t>Fakivágással kapcsolatos ügyek</w:t>
      </w:r>
    </w:p>
    <w:p w14:paraId="0F865AF1" w14:textId="77777777" w:rsidR="00095DAA" w:rsidRDefault="00095DAA" w:rsidP="00095DAA">
      <w:pPr>
        <w:rPr>
          <w:rFonts w:asciiTheme="minorHAnsi" w:hAnsiTheme="minorHAnsi" w:cstheme="minorHAnsi"/>
          <w:b/>
          <w:bCs/>
          <w:sz w:val="24"/>
          <w:szCs w:val="24"/>
        </w:rPr>
      </w:pPr>
    </w:p>
    <w:p w14:paraId="32DBDFDE" w14:textId="21247AC3" w:rsidR="00095DAA" w:rsidRPr="00095DAA" w:rsidRDefault="00095DAA" w:rsidP="00095DAA">
      <w:pPr>
        <w:rPr>
          <w:rFonts w:asciiTheme="minorHAnsi" w:hAnsiTheme="minorHAnsi" w:cstheme="minorHAnsi"/>
          <w:b/>
          <w:bCs/>
          <w:sz w:val="24"/>
          <w:szCs w:val="24"/>
        </w:rPr>
      </w:pPr>
      <w:r w:rsidRPr="00095DAA">
        <w:rPr>
          <w:rFonts w:asciiTheme="minorHAnsi" w:hAnsiTheme="minorHAnsi" w:cstheme="minorHAnsi"/>
          <w:b/>
          <w:bCs/>
          <w:sz w:val="24"/>
          <w:szCs w:val="24"/>
        </w:rPr>
        <w:t>Ügyleírás</w:t>
      </w:r>
    </w:p>
    <w:p w14:paraId="3828211D" w14:textId="77777777" w:rsidR="00095DAA" w:rsidRPr="00095DAA" w:rsidRDefault="00095DAA" w:rsidP="00095DAA">
      <w:pPr>
        <w:rPr>
          <w:rFonts w:asciiTheme="minorHAnsi" w:hAnsiTheme="minorHAnsi" w:cstheme="minorHAnsi"/>
          <w:sz w:val="24"/>
          <w:szCs w:val="24"/>
        </w:rPr>
      </w:pPr>
      <w:r w:rsidRPr="00095DAA">
        <w:rPr>
          <w:rFonts w:asciiTheme="minorHAnsi" w:hAnsiTheme="minorHAnsi" w:cstheme="minorHAnsi"/>
          <w:sz w:val="24"/>
          <w:szCs w:val="24"/>
        </w:rPr>
        <w:t>Annak érdekében, hogy elkerüljük az élő növényzet rongálását, pusztítását, értékük csökkenését, valamint a zöldterületek indokolatlan megszűnését:</w:t>
      </w:r>
    </w:p>
    <w:p w14:paraId="768B2ABA" w14:textId="77777777" w:rsidR="00095DAA" w:rsidRPr="00095DAA" w:rsidRDefault="00095DAA" w:rsidP="00095DAA">
      <w:pPr>
        <w:rPr>
          <w:rFonts w:asciiTheme="minorHAnsi" w:hAnsiTheme="minorHAnsi" w:cstheme="minorHAnsi"/>
          <w:sz w:val="24"/>
          <w:szCs w:val="24"/>
        </w:rPr>
      </w:pPr>
      <w:r w:rsidRPr="00095DAA">
        <w:rPr>
          <w:rFonts w:asciiTheme="minorHAnsi" w:hAnsiTheme="minorHAnsi" w:cstheme="minorHAnsi"/>
          <w:i/>
          <w:iCs/>
          <w:sz w:val="24"/>
          <w:szCs w:val="24"/>
        </w:rPr>
        <w:t>I. Közterületen álló fa esetén:</w:t>
      </w:r>
    </w:p>
    <w:p w14:paraId="53F30F90" w14:textId="77777777" w:rsidR="00095DAA" w:rsidRPr="00095DAA" w:rsidRDefault="00095DAA" w:rsidP="00095DAA">
      <w:pPr>
        <w:numPr>
          <w:ilvl w:val="0"/>
          <w:numId w:val="4"/>
        </w:numPr>
        <w:rPr>
          <w:rFonts w:asciiTheme="minorHAnsi" w:hAnsiTheme="minorHAnsi" w:cstheme="minorHAnsi"/>
          <w:sz w:val="24"/>
          <w:szCs w:val="24"/>
        </w:rPr>
      </w:pPr>
      <w:r w:rsidRPr="00095DAA">
        <w:rPr>
          <w:rFonts w:asciiTheme="minorHAnsi" w:hAnsiTheme="minorHAnsi" w:cstheme="minorHAnsi"/>
          <w:sz w:val="24"/>
          <w:szCs w:val="24"/>
        </w:rPr>
        <w:t>a fakivágás engedélyezését az erre rendszeresített kérelem nyomtatványon (Kérelem közterületen lévő fakivágás engedélyezésére) kell kezdeményezni, és az csakis véglegessé vált engedély birtokában végezhető</w:t>
      </w:r>
    </w:p>
    <w:p w14:paraId="2EA8FA07" w14:textId="77777777" w:rsidR="00095DAA" w:rsidRPr="00095DAA" w:rsidRDefault="00095DAA" w:rsidP="00095DAA">
      <w:pPr>
        <w:rPr>
          <w:rFonts w:asciiTheme="minorHAnsi" w:hAnsiTheme="minorHAnsi" w:cstheme="minorHAnsi"/>
          <w:sz w:val="24"/>
          <w:szCs w:val="24"/>
        </w:rPr>
      </w:pPr>
      <w:r w:rsidRPr="00095DAA">
        <w:rPr>
          <w:rFonts w:asciiTheme="minorHAnsi" w:hAnsiTheme="minorHAnsi" w:cstheme="minorHAnsi"/>
          <w:sz w:val="24"/>
          <w:szCs w:val="24"/>
        </w:rPr>
        <w:t>     A kivágás kizárólag az alábbi esetekben engedélyezhető:</w:t>
      </w:r>
    </w:p>
    <w:p w14:paraId="238CBBE8" w14:textId="77777777" w:rsidR="00095DAA" w:rsidRPr="00095DAA" w:rsidRDefault="00095DAA" w:rsidP="00095DAA">
      <w:pPr>
        <w:pStyle w:val="Listaszerbekezds"/>
        <w:numPr>
          <w:ilvl w:val="0"/>
          <w:numId w:val="5"/>
        </w:numPr>
        <w:spacing w:before="100" w:beforeAutospacing="1" w:after="100" w:afterAutospacing="1" w:line="240" w:lineRule="auto"/>
        <w:jc w:val="both"/>
        <w:rPr>
          <w:rFonts w:asciiTheme="minorHAnsi" w:eastAsia="Times New Roman" w:hAnsiTheme="minorHAnsi" w:cstheme="minorHAnsi"/>
          <w:sz w:val="24"/>
          <w:szCs w:val="24"/>
          <w:lang w:eastAsia="hu-HU"/>
          <w14:ligatures w14:val="none"/>
        </w:rPr>
      </w:pPr>
      <w:r w:rsidRPr="00095DAA">
        <w:rPr>
          <w:rFonts w:asciiTheme="minorHAnsi" w:eastAsia="Times New Roman" w:hAnsiTheme="minorHAnsi" w:cstheme="minorHAnsi"/>
          <w:sz w:val="24"/>
          <w:szCs w:val="24"/>
          <w:lang w:eastAsia="hu-HU"/>
          <w14:ligatures w14:val="none"/>
        </w:rPr>
        <w:t>annak növényegészségügyi állapota szükségessé teszi,</w:t>
      </w:r>
    </w:p>
    <w:p w14:paraId="69117331" w14:textId="77777777" w:rsidR="00095DAA" w:rsidRPr="00095DAA" w:rsidRDefault="00095DAA" w:rsidP="00095DAA">
      <w:pPr>
        <w:pStyle w:val="Listaszerbekezds"/>
        <w:numPr>
          <w:ilvl w:val="0"/>
          <w:numId w:val="5"/>
        </w:numPr>
        <w:spacing w:before="100" w:beforeAutospacing="1" w:after="100" w:afterAutospacing="1" w:line="240" w:lineRule="auto"/>
        <w:jc w:val="both"/>
        <w:rPr>
          <w:rFonts w:asciiTheme="minorHAnsi" w:eastAsia="Times New Roman" w:hAnsiTheme="minorHAnsi" w:cstheme="minorHAnsi"/>
          <w:sz w:val="24"/>
          <w:szCs w:val="24"/>
          <w:lang w:eastAsia="hu-HU"/>
          <w14:ligatures w14:val="none"/>
        </w:rPr>
      </w:pPr>
      <w:r w:rsidRPr="00095DAA">
        <w:rPr>
          <w:rFonts w:asciiTheme="minorHAnsi" w:eastAsia="Times New Roman" w:hAnsiTheme="minorHAnsi" w:cstheme="minorHAnsi"/>
          <w:sz w:val="24"/>
          <w:szCs w:val="24"/>
          <w:lang w:eastAsia="hu-HU"/>
          <w14:ligatures w14:val="none"/>
        </w:rPr>
        <w:t>élet- vagy balesetveszélyes,</w:t>
      </w:r>
    </w:p>
    <w:p w14:paraId="5D7D1CAE" w14:textId="77777777" w:rsidR="00095DAA" w:rsidRPr="00095DAA" w:rsidRDefault="00095DAA" w:rsidP="00095DAA">
      <w:pPr>
        <w:pStyle w:val="Listaszerbekezds"/>
        <w:numPr>
          <w:ilvl w:val="0"/>
          <w:numId w:val="5"/>
        </w:numPr>
        <w:spacing w:before="100" w:beforeAutospacing="1" w:after="100" w:afterAutospacing="1" w:line="240" w:lineRule="auto"/>
        <w:jc w:val="both"/>
        <w:rPr>
          <w:rFonts w:asciiTheme="minorHAnsi" w:eastAsia="Times New Roman" w:hAnsiTheme="minorHAnsi" w:cstheme="minorHAnsi"/>
          <w:sz w:val="24"/>
          <w:szCs w:val="24"/>
          <w:lang w:eastAsia="hu-HU"/>
          <w14:ligatures w14:val="none"/>
        </w:rPr>
      </w:pPr>
      <w:r w:rsidRPr="00095DAA">
        <w:rPr>
          <w:rFonts w:asciiTheme="minorHAnsi" w:eastAsia="Times New Roman" w:hAnsiTheme="minorHAnsi" w:cstheme="minorHAnsi"/>
          <w:sz w:val="24"/>
          <w:szCs w:val="24"/>
          <w:lang w:eastAsia="hu-HU"/>
          <w14:ligatures w14:val="none"/>
        </w:rPr>
        <w:t>veszélyezteti a vagyonbiztonságot vagy vagyoni kárt okoz vagy</w:t>
      </w:r>
    </w:p>
    <w:p w14:paraId="23C21F0C" w14:textId="77777777" w:rsidR="00095DAA" w:rsidRPr="00095DAA" w:rsidRDefault="00095DAA" w:rsidP="00095DAA">
      <w:pPr>
        <w:pStyle w:val="Listaszerbekezds"/>
        <w:numPr>
          <w:ilvl w:val="0"/>
          <w:numId w:val="5"/>
        </w:numPr>
        <w:spacing w:before="100" w:beforeAutospacing="1" w:after="100" w:afterAutospacing="1" w:line="240" w:lineRule="auto"/>
        <w:jc w:val="both"/>
        <w:rPr>
          <w:rFonts w:asciiTheme="minorHAnsi" w:eastAsia="Times New Roman" w:hAnsiTheme="minorHAnsi" w:cstheme="minorHAnsi"/>
          <w:sz w:val="24"/>
          <w:szCs w:val="24"/>
          <w:lang w:eastAsia="hu-HU"/>
          <w14:ligatures w14:val="none"/>
        </w:rPr>
      </w:pPr>
      <w:r w:rsidRPr="00095DAA">
        <w:rPr>
          <w:rFonts w:asciiTheme="minorHAnsi" w:eastAsia="Times New Roman" w:hAnsiTheme="minorHAnsi" w:cstheme="minorHAnsi"/>
          <w:sz w:val="24"/>
          <w:szCs w:val="24"/>
          <w:lang w:eastAsia="hu-HU"/>
          <w14:ligatures w14:val="none"/>
        </w:rPr>
        <w:t>az a szakértői vélemény alapján meghozott hatósági döntés alapján egyéb ok miatt indokolt.</w:t>
      </w:r>
    </w:p>
    <w:p w14:paraId="692DCF0C" w14:textId="77777777" w:rsidR="00095DAA" w:rsidRPr="00095DAA" w:rsidRDefault="00095DAA" w:rsidP="00095DAA">
      <w:pPr>
        <w:spacing w:before="100" w:beforeAutospacing="1" w:after="100" w:afterAutospacing="1" w:line="240" w:lineRule="auto"/>
        <w:ind w:firstLine="360"/>
        <w:jc w:val="both"/>
        <w:rPr>
          <w:rFonts w:asciiTheme="minorHAnsi" w:eastAsia="Times New Roman" w:hAnsiTheme="minorHAnsi" w:cstheme="minorHAnsi"/>
          <w:sz w:val="24"/>
          <w:szCs w:val="24"/>
          <w:lang w:eastAsia="hu-HU"/>
          <w14:ligatures w14:val="none"/>
        </w:rPr>
      </w:pPr>
      <w:r w:rsidRPr="00095DAA">
        <w:rPr>
          <w:rFonts w:asciiTheme="minorHAnsi" w:eastAsia="Times New Roman" w:hAnsiTheme="minorHAnsi" w:cstheme="minorHAnsi"/>
          <w:sz w:val="24"/>
          <w:szCs w:val="24"/>
          <w:lang w:eastAsia="hu-HU"/>
          <w14:ligatures w14:val="none"/>
        </w:rPr>
        <w:t>A hatóság a fás szárú növény kivágása iránti kérelmet elutasítja, ha</w:t>
      </w:r>
    </w:p>
    <w:p w14:paraId="1D6CE856" w14:textId="77777777" w:rsidR="00095DAA" w:rsidRPr="00095DAA" w:rsidRDefault="00095DAA" w:rsidP="00095DAA">
      <w:pPr>
        <w:pStyle w:val="Listaszerbekezds"/>
        <w:numPr>
          <w:ilvl w:val="0"/>
          <w:numId w:val="5"/>
        </w:numPr>
        <w:spacing w:before="100" w:beforeAutospacing="1" w:after="100" w:afterAutospacing="1" w:line="240" w:lineRule="auto"/>
        <w:jc w:val="both"/>
        <w:rPr>
          <w:rFonts w:asciiTheme="minorHAnsi" w:eastAsia="Times New Roman" w:hAnsiTheme="minorHAnsi" w:cstheme="minorHAnsi"/>
          <w:sz w:val="24"/>
          <w:szCs w:val="24"/>
          <w:lang w:eastAsia="hu-HU"/>
          <w14:ligatures w14:val="none"/>
        </w:rPr>
      </w:pPr>
      <w:r w:rsidRPr="00095DAA">
        <w:rPr>
          <w:rFonts w:asciiTheme="minorHAnsi" w:eastAsia="Times New Roman" w:hAnsiTheme="minorHAnsi" w:cstheme="minorHAnsi"/>
          <w:sz w:val="24"/>
          <w:szCs w:val="24"/>
          <w:lang w:eastAsia="hu-HU"/>
          <w14:ligatures w14:val="none"/>
        </w:rPr>
        <w:t>a kérelmező a fás szárú növény pótlásáról hiánypótlási felhívás ellenére sem nyilatkozott,</w:t>
      </w:r>
    </w:p>
    <w:p w14:paraId="7619F113" w14:textId="77777777" w:rsidR="00095DAA" w:rsidRPr="00095DAA" w:rsidRDefault="00095DAA" w:rsidP="00095DAA">
      <w:pPr>
        <w:pStyle w:val="Listaszerbekezds"/>
        <w:numPr>
          <w:ilvl w:val="0"/>
          <w:numId w:val="5"/>
        </w:numPr>
        <w:spacing w:before="100" w:beforeAutospacing="1" w:after="100" w:afterAutospacing="1" w:line="240" w:lineRule="auto"/>
        <w:jc w:val="both"/>
        <w:rPr>
          <w:rFonts w:asciiTheme="minorHAnsi" w:eastAsia="Times New Roman" w:hAnsiTheme="minorHAnsi" w:cstheme="minorHAnsi"/>
          <w:sz w:val="24"/>
          <w:szCs w:val="24"/>
          <w:lang w:eastAsia="hu-HU"/>
          <w14:ligatures w14:val="none"/>
        </w:rPr>
      </w:pPr>
      <w:r w:rsidRPr="00095DAA">
        <w:rPr>
          <w:rFonts w:asciiTheme="minorHAnsi" w:eastAsia="Times New Roman" w:hAnsiTheme="minorHAnsi" w:cstheme="minorHAnsi"/>
          <w:sz w:val="24"/>
          <w:szCs w:val="24"/>
          <w:lang w:eastAsia="hu-HU"/>
          <w14:ligatures w14:val="none"/>
        </w:rPr>
        <w:t>a fás szárú növény áttelepítése szakmai és településrendezési szempontból célszerű és gazdaságosan kivitelezhető,</w:t>
      </w:r>
    </w:p>
    <w:p w14:paraId="5C424AD4" w14:textId="77777777" w:rsidR="00095DAA" w:rsidRPr="00095DAA" w:rsidRDefault="00095DAA" w:rsidP="00095DAA">
      <w:pPr>
        <w:pStyle w:val="Listaszerbekezds"/>
        <w:numPr>
          <w:ilvl w:val="0"/>
          <w:numId w:val="5"/>
        </w:numPr>
        <w:spacing w:before="100" w:beforeAutospacing="1" w:after="100" w:afterAutospacing="1" w:line="240" w:lineRule="auto"/>
        <w:jc w:val="both"/>
        <w:rPr>
          <w:rFonts w:asciiTheme="minorHAnsi" w:eastAsia="Times New Roman" w:hAnsiTheme="minorHAnsi" w:cstheme="minorHAnsi"/>
          <w:sz w:val="24"/>
          <w:szCs w:val="24"/>
          <w:lang w:eastAsia="hu-HU"/>
          <w14:ligatures w14:val="none"/>
        </w:rPr>
      </w:pPr>
      <w:r w:rsidRPr="00095DAA">
        <w:rPr>
          <w:rFonts w:asciiTheme="minorHAnsi" w:eastAsia="Times New Roman" w:hAnsiTheme="minorHAnsi" w:cstheme="minorHAnsi"/>
          <w:sz w:val="24"/>
          <w:szCs w:val="24"/>
          <w:lang w:eastAsia="hu-HU"/>
          <w14:ligatures w14:val="none"/>
        </w:rPr>
        <w:t>az a település szempontjából településképi, természetvédelmi vagy környezetvédelmi érdeket sért vagy</w:t>
      </w:r>
    </w:p>
    <w:p w14:paraId="763D9AA1" w14:textId="77777777" w:rsidR="00095DAA" w:rsidRPr="00095DAA" w:rsidRDefault="00095DAA" w:rsidP="00095DAA">
      <w:pPr>
        <w:pStyle w:val="Listaszerbekezds"/>
        <w:numPr>
          <w:ilvl w:val="0"/>
          <w:numId w:val="5"/>
        </w:numPr>
        <w:spacing w:before="100" w:beforeAutospacing="1" w:after="100" w:afterAutospacing="1" w:line="240" w:lineRule="auto"/>
        <w:jc w:val="both"/>
        <w:rPr>
          <w:rFonts w:asciiTheme="minorHAnsi" w:eastAsia="Times New Roman" w:hAnsiTheme="minorHAnsi" w:cstheme="minorHAnsi"/>
          <w:sz w:val="24"/>
          <w:szCs w:val="24"/>
          <w:lang w:eastAsia="hu-HU"/>
          <w14:ligatures w14:val="none"/>
        </w:rPr>
      </w:pPr>
      <w:r w:rsidRPr="00095DAA">
        <w:rPr>
          <w:rFonts w:asciiTheme="minorHAnsi" w:eastAsia="Times New Roman" w:hAnsiTheme="minorHAnsi" w:cstheme="minorHAnsi"/>
          <w:sz w:val="24"/>
          <w:szCs w:val="24"/>
          <w:lang w:eastAsia="hu-HU"/>
          <w14:ligatures w14:val="none"/>
        </w:rPr>
        <w:t>a szakértői vélemény vagy a főtájépítészi, főkertészi állásfoglalás szerint a fakivágás indoka nem felel meg.</w:t>
      </w:r>
    </w:p>
    <w:p w14:paraId="3461F6BE" w14:textId="77777777" w:rsidR="00095DAA" w:rsidRPr="00095DAA" w:rsidRDefault="00095DAA" w:rsidP="00095DAA">
      <w:pPr>
        <w:spacing w:before="100" w:beforeAutospacing="1" w:after="100" w:afterAutospacing="1" w:line="240" w:lineRule="auto"/>
        <w:jc w:val="both"/>
        <w:rPr>
          <w:rFonts w:asciiTheme="minorHAnsi" w:eastAsia="Times New Roman" w:hAnsiTheme="minorHAnsi" w:cstheme="minorHAnsi"/>
          <w:sz w:val="24"/>
          <w:szCs w:val="24"/>
          <w:lang w:eastAsia="hu-HU"/>
          <w14:ligatures w14:val="none"/>
        </w:rPr>
      </w:pPr>
      <w:r w:rsidRPr="00095DAA">
        <w:rPr>
          <w:rFonts w:asciiTheme="minorHAnsi" w:eastAsia="Times New Roman" w:hAnsiTheme="minorHAnsi" w:cstheme="minorHAnsi"/>
          <w:sz w:val="24"/>
          <w:szCs w:val="24"/>
          <w:lang w:eastAsia="hu-HU"/>
          <w14:ligatures w14:val="none"/>
        </w:rPr>
        <w:t xml:space="preserve">A közhasználatú területen lévő fás szárú növény kivágását követő 1 éven belül a használó köteles gondoskodni a növény helyben történő szakszerű pótlásáról. A telepítendő cserje esetében 3 éven belül kell biztosítani a legalább azonos lombtérfogatot. A pótlás céljából történő telepítést meg kell ismételni, ha a telepítést követő vegetációs időszak kezdetén a fás szárú növény nem ered meg. A szakszerű pótlás teljesítését a hatóság ellenőrzi. Amennyiben a fás szárú növény pótlása a telek adottsága miatt </w:t>
      </w:r>
      <w:proofErr w:type="gramStart"/>
      <w:r w:rsidRPr="00095DAA">
        <w:rPr>
          <w:rFonts w:asciiTheme="minorHAnsi" w:eastAsia="Times New Roman" w:hAnsiTheme="minorHAnsi" w:cstheme="minorHAnsi"/>
          <w:sz w:val="24"/>
          <w:szCs w:val="24"/>
          <w:lang w:eastAsia="hu-HU"/>
          <w14:ligatures w14:val="none"/>
        </w:rPr>
        <w:t>nem</w:t>
      </w:r>
      <w:proofErr w:type="gramEnd"/>
      <w:r w:rsidRPr="00095DAA">
        <w:rPr>
          <w:rFonts w:asciiTheme="minorHAnsi" w:eastAsia="Times New Roman" w:hAnsiTheme="minorHAnsi" w:cstheme="minorHAnsi"/>
          <w:sz w:val="24"/>
          <w:szCs w:val="24"/>
          <w:lang w:eastAsia="hu-HU"/>
          <w14:ligatures w14:val="none"/>
        </w:rPr>
        <w:t xml:space="preserve"> vagy csak részben teljesíthető, a pótlást az eljáró hatóság által kijelölt más közhasználatú telken történő telepítéssel kell teljesíteni. A más közhasználatú telken történő pótlás esetén az ültetési helyek pontos meghatározása az eljáró hatóság feladata. Amennyiben a közhasználatú területen lévő telken történő fakivágás a szomszédos telek tulajdonosa érdekében történik, akkor a kivágási és pótlási kötelezettséggel járó költség az érdekelt telek használóját terheli. Közhasználatú területen kivágott fát közhasználatú területen kell pótolni olyan módon, hogy egy darab kivágott fa helyett legalább egy darab fát kell ültetni.</w:t>
      </w:r>
    </w:p>
    <w:p w14:paraId="2D43B25D" w14:textId="77777777" w:rsidR="00095DAA" w:rsidRPr="00095DAA" w:rsidRDefault="00095DAA" w:rsidP="00095DAA">
      <w:pPr>
        <w:rPr>
          <w:rFonts w:asciiTheme="minorHAnsi" w:hAnsiTheme="minorHAnsi" w:cstheme="minorHAnsi"/>
          <w:b/>
          <w:bCs/>
          <w:sz w:val="24"/>
          <w:szCs w:val="24"/>
        </w:rPr>
      </w:pPr>
      <w:r w:rsidRPr="00095DAA">
        <w:rPr>
          <w:rFonts w:asciiTheme="minorHAnsi" w:hAnsiTheme="minorHAnsi" w:cstheme="minorHAnsi"/>
          <w:b/>
          <w:bCs/>
          <w:sz w:val="24"/>
          <w:szCs w:val="24"/>
        </w:rPr>
        <w:t>Eljáró szervezeti egység</w:t>
      </w:r>
    </w:p>
    <w:p w14:paraId="191E5D60" w14:textId="77777777" w:rsidR="00095DAA" w:rsidRPr="00095DAA" w:rsidRDefault="00095DAA" w:rsidP="00095DAA">
      <w:pPr>
        <w:rPr>
          <w:rFonts w:asciiTheme="minorHAnsi" w:hAnsiTheme="minorHAnsi" w:cstheme="minorHAnsi"/>
          <w:sz w:val="24"/>
          <w:szCs w:val="24"/>
        </w:rPr>
      </w:pPr>
      <w:r w:rsidRPr="00095DAA">
        <w:rPr>
          <w:rFonts w:asciiTheme="minorHAnsi" w:hAnsiTheme="minorHAnsi" w:cstheme="minorHAnsi"/>
          <w:sz w:val="24"/>
          <w:szCs w:val="24"/>
        </w:rPr>
        <w:lastRenderedPageBreak/>
        <w:t>Hatósági Osztályvezető</w:t>
      </w:r>
    </w:p>
    <w:p w14:paraId="3CF0D935" w14:textId="77777777" w:rsidR="00095DAA" w:rsidRPr="00095DAA" w:rsidRDefault="00095DAA" w:rsidP="00095DAA">
      <w:pPr>
        <w:rPr>
          <w:rFonts w:asciiTheme="minorHAnsi" w:hAnsiTheme="minorHAnsi" w:cstheme="minorHAnsi"/>
          <w:sz w:val="24"/>
          <w:szCs w:val="24"/>
        </w:rPr>
      </w:pPr>
      <w:r w:rsidRPr="00095DAA">
        <w:rPr>
          <w:rFonts w:asciiTheme="minorHAnsi" w:hAnsiTheme="minorHAnsi" w:cstheme="minorHAnsi"/>
          <w:sz w:val="24"/>
          <w:szCs w:val="24"/>
        </w:rPr>
        <w:t>hatosagi.osztaly@edeleny.hu</w:t>
      </w:r>
    </w:p>
    <w:p w14:paraId="7EC99BF8" w14:textId="77777777" w:rsidR="00095DAA" w:rsidRPr="00095DAA" w:rsidRDefault="00095DAA" w:rsidP="00095DAA">
      <w:pPr>
        <w:rPr>
          <w:rFonts w:asciiTheme="minorHAnsi" w:hAnsiTheme="minorHAnsi" w:cstheme="minorHAnsi"/>
          <w:b/>
          <w:bCs/>
          <w:sz w:val="24"/>
          <w:szCs w:val="24"/>
        </w:rPr>
      </w:pPr>
      <w:r w:rsidRPr="00095DAA">
        <w:rPr>
          <w:rFonts w:asciiTheme="minorHAnsi" w:hAnsiTheme="minorHAnsi" w:cstheme="minorHAnsi"/>
          <w:b/>
          <w:bCs/>
          <w:sz w:val="24"/>
          <w:szCs w:val="24"/>
        </w:rPr>
        <w:t>Benyújtás módja</w:t>
      </w:r>
    </w:p>
    <w:p w14:paraId="17717182" w14:textId="77777777" w:rsidR="00095DAA" w:rsidRPr="00095DAA" w:rsidRDefault="00095DAA" w:rsidP="00095DAA">
      <w:pPr>
        <w:numPr>
          <w:ilvl w:val="0"/>
          <w:numId w:val="6"/>
        </w:numPr>
        <w:rPr>
          <w:rFonts w:asciiTheme="minorHAnsi" w:hAnsiTheme="minorHAnsi" w:cstheme="minorHAnsi"/>
          <w:sz w:val="24"/>
          <w:szCs w:val="24"/>
        </w:rPr>
      </w:pPr>
      <w:r w:rsidRPr="00095DAA">
        <w:rPr>
          <w:rFonts w:asciiTheme="minorHAnsi" w:hAnsiTheme="minorHAnsi" w:cstheme="minorHAnsi"/>
          <w:sz w:val="24"/>
          <w:szCs w:val="24"/>
        </w:rPr>
        <w:t>személyesen, ügyfélszolgálatunkon (munkaidőben)</w:t>
      </w:r>
    </w:p>
    <w:p w14:paraId="761C37CE" w14:textId="77777777" w:rsidR="00095DAA" w:rsidRPr="00095DAA" w:rsidRDefault="00095DAA" w:rsidP="00095DAA">
      <w:pPr>
        <w:numPr>
          <w:ilvl w:val="0"/>
          <w:numId w:val="6"/>
        </w:numPr>
        <w:rPr>
          <w:rFonts w:asciiTheme="minorHAnsi" w:hAnsiTheme="minorHAnsi" w:cstheme="minorHAnsi"/>
          <w:sz w:val="24"/>
          <w:szCs w:val="24"/>
        </w:rPr>
      </w:pPr>
      <w:r w:rsidRPr="00095DAA">
        <w:rPr>
          <w:rFonts w:asciiTheme="minorHAnsi" w:hAnsiTheme="minorHAnsi" w:cstheme="minorHAnsi"/>
          <w:sz w:val="24"/>
          <w:szCs w:val="24"/>
        </w:rPr>
        <w:t>postai úton</w:t>
      </w:r>
    </w:p>
    <w:p w14:paraId="3395C0CA" w14:textId="77777777" w:rsidR="00095DAA" w:rsidRPr="00095DAA" w:rsidRDefault="00095DAA" w:rsidP="00095DAA">
      <w:pPr>
        <w:numPr>
          <w:ilvl w:val="0"/>
          <w:numId w:val="6"/>
        </w:numPr>
        <w:rPr>
          <w:rFonts w:asciiTheme="minorHAnsi" w:hAnsiTheme="minorHAnsi" w:cstheme="minorHAnsi"/>
          <w:sz w:val="24"/>
          <w:szCs w:val="24"/>
        </w:rPr>
      </w:pPr>
      <w:r w:rsidRPr="00095DAA">
        <w:rPr>
          <w:rFonts w:asciiTheme="minorHAnsi" w:hAnsiTheme="minorHAnsi" w:cstheme="minorHAnsi"/>
          <w:sz w:val="24"/>
          <w:szCs w:val="24"/>
        </w:rPr>
        <w:t>elektronikus úton – jogi személy és gazdálkodó szervezet számára kötelező (az e-mail nem megfelelő)</w:t>
      </w:r>
    </w:p>
    <w:p w14:paraId="1311CF0A" w14:textId="77777777" w:rsidR="00095DAA" w:rsidRPr="00095DAA" w:rsidRDefault="00095DAA" w:rsidP="00095DAA">
      <w:pPr>
        <w:rPr>
          <w:rFonts w:asciiTheme="minorHAnsi" w:hAnsiTheme="minorHAnsi" w:cstheme="minorHAnsi"/>
          <w:b/>
          <w:bCs/>
          <w:sz w:val="24"/>
          <w:szCs w:val="24"/>
        </w:rPr>
      </w:pPr>
      <w:r w:rsidRPr="00095DAA">
        <w:rPr>
          <w:rFonts w:asciiTheme="minorHAnsi" w:hAnsiTheme="minorHAnsi" w:cstheme="minorHAnsi"/>
          <w:b/>
          <w:bCs/>
          <w:sz w:val="24"/>
          <w:szCs w:val="24"/>
        </w:rPr>
        <w:t>Az eljárás jogi alapja</w:t>
      </w:r>
    </w:p>
    <w:p w14:paraId="2D407B51" w14:textId="77777777" w:rsidR="00095DAA" w:rsidRPr="00095DAA" w:rsidRDefault="00095DAA" w:rsidP="00095DAA">
      <w:pPr>
        <w:pStyle w:val="Listaszerbekezds"/>
        <w:numPr>
          <w:ilvl w:val="0"/>
          <w:numId w:val="8"/>
        </w:numPr>
        <w:rPr>
          <w:rFonts w:asciiTheme="minorHAnsi" w:hAnsiTheme="minorHAnsi" w:cstheme="minorHAnsi"/>
          <w:sz w:val="24"/>
          <w:szCs w:val="24"/>
        </w:rPr>
      </w:pPr>
      <w:r w:rsidRPr="00095DAA">
        <w:rPr>
          <w:rFonts w:asciiTheme="minorHAnsi" w:hAnsiTheme="minorHAnsi" w:cstheme="minorHAnsi"/>
          <w:sz w:val="24"/>
          <w:szCs w:val="24"/>
        </w:rPr>
        <w:t>a települési zöldinfrastruktúráról, a zöldfelületi tanúsítványról és a zöld védjegyről szóló 282/2024. (IX. 30.) Korm. rendelete</w:t>
      </w:r>
    </w:p>
    <w:p w14:paraId="1DC78D3F" w14:textId="77777777" w:rsidR="00095DAA" w:rsidRPr="00095DAA" w:rsidRDefault="00095DAA" w:rsidP="00095DAA">
      <w:pPr>
        <w:numPr>
          <w:ilvl w:val="0"/>
          <w:numId w:val="7"/>
        </w:numPr>
        <w:rPr>
          <w:rFonts w:asciiTheme="minorHAnsi" w:hAnsiTheme="minorHAnsi" w:cstheme="minorHAnsi"/>
          <w:sz w:val="24"/>
          <w:szCs w:val="24"/>
        </w:rPr>
      </w:pPr>
      <w:r w:rsidRPr="00095DAA">
        <w:rPr>
          <w:rFonts w:asciiTheme="minorHAnsi" w:hAnsiTheme="minorHAnsi" w:cstheme="minorHAnsi"/>
          <w:sz w:val="24"/>
          <w:szCs w:val="24"/>
        </w:rPr>
        <w:t>Edelény Város Önkormányzat Képviselő-testületének a közösségi együttélés alapvető szabályairól és azok megsértésének jogkövetkezményeiről szóló </w:t>
      </w:r>
      <w:hyperlink r:id="rId5" w:history="1">
        <w:r w:rsidRPr="00095DAA">
          <w:rPr>
            <w:rStyle w:val="Hiperhivatkozs"/>
            <w:rFonts w:asciiTheme="minorHAnsi" w:hAnsiTheme="minorHAnsi" w:cstheme="minorHAnsi"/>
            <w:sz w:val="24"/>
            <w:szCs w:val="24"/>
          </w:rPr>
          <w:t>19/2016.(VII.14.) számú rendelete</w:t>
        </w:r>
      </w:hyperlink>
    </w:p>
    <w:p w14:paraId="0B8273EB" w14:textId="77777777" w:rsidR="00095DAA" w:rsidRPr="00095DAA" w:rsidRDefault="00095DAA" w:rsidP="00095DAA">
      <w:pPr>
        <w:numPr>
          <w:ilvl w:val="0"/>
          <w:numId w:val="7"/>
        </w:numPr>
        <w:rPr>
          <w:rFonts w:asciiTheme="minorHAnsi" w:hAnsiTheme="minorHAnsi" w:cstheme="minorHAnsi"/>
          <w:sz w:val="24"/>
          <w:szCs w:val="24"/>
        </w:rPr>
      </w:pPr>
      <w:r w:rsidRPr="00095DAA">
        <w:rPr>
          <w:rFonts w:asciiTheme="minorHAnsi" w:hAnsiTheme="minorHAnsi" w:cstheme="minorHAnsi"/>
          <w:sz w:val="24"/>
          <w:szCs w:val="24"/>
        </w:rPr>
        <w:t>az általános közigazgatási rendtartásról szóló </w:t>
      </w:r>
      <w:hyperlink r:id="rId6" w:tgtFrame="_blank" w:history="1">
        <w:r w:rsidRPr="00095DAA">
          <w:rPr>
            <w:rStyle w:val="Hiperhivatkozs"/>
            <w:rFonts w:asciiTheme="minorHAnsi" w:hAnsiTheme="minorHAnsi" w:cstheme="minorHAnsi"/>
            <w:sz w:val="24"/>
            <w:szCs w:val="24"/>
          </w:rPr>
          <w:t>2016. évi CL. törvény</w:t>
        </w:r>
      </w:hyperlink>
    </w:p>
    <w:p w14:paraId="26A5C388" w14:textId="77777777" w:rsidR="00095DAA" w:rsidRPr="00095DAA" w:rsidRDefault="00095DAA" w:rsidP="00095DAA">
      <w:pPr>
        <w:rPr>
          <w:rFonts w:asciiTheme="minorHAnsi" w:hAnsiTheme="minorHAnsi" w:cstheme="minorHAnsi"/>
          <w:b/>
          <w:bCs/>
          <w:sz w:val="24"/>
          <w:szCs w:val="24"/>
        </w:rPr>
      </w:pPr>
      <w:r w:rsidRPr="00095DAA">
        <w:rPr>
          <w:rFonts w:asciiTheme="minorHAnsi" w:hAnsiTheme="minorHAnsi" w:cstheme="minorHAnsi"/>
          <w:b/>
          <w:bCs/>
          <w:sz w:val="24"/>
          <w:szCs w:val="24"/>
        </w:rPr>
        <w:t>Felettes szerv / jogorvoslat</w:t>
      </w:r>
    </w:p>
    <w:p w14:paraId="759A24FD" w14:textId="404B04FC" w:rsidR="00E25739" w:rsidRPr="00095DAA" w:rsidRDefault="00095DAA" w:rsidP="00095DAA">
      <w:pPr>
        <w:jc w:val="center"/>
        <w:rPr>
          <w:rFonts w:asciiTheme="minorHAnsi" w:eastAsia="Calibri" w:hAnsiTheme="minorHAnsi" w:cstheme="minorHAnsi"/>
          <w:sz w:val="24"/>
          <w:szCs w:val="24"/>
          <w:lang w:eastAsia="hu-HU"/>
          <w14:ligatures w14:val="none"/>
        </w:rPr>
      </w:pPr>
      <w:r w:rsidRPr="00095DAA">
        <w:rPr>
          <w:rFonts w:asciiTheme="minorHAnsi" w:hAnsiTheme="minorHAnsi" w:cstheme="minorHAnsi"/>
          <w:sz w:val="24"/>
          <w:szCs w:val="24"/>
        </w:rPr>
        <w:t>- Közterületen történő fakivágás esetében: B-A-Z Vármegyei Kormányhivatal</w:t>
      </w:r>
    </w:p>
    <w:sectPr w:rsidR="00E25739" w:rsidRPr="00095D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84802"/>
    <w:multiLevelType w:val="multilevel"/>
    <w:tmpl w:val="6A6E8E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047FD8"/>
    <w:multiLevelType w:val="multilevel"/>
    <w:tmpl w:val="AD9E24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2535A2"/>
    <w:multiLevelType w:val="multilevel"/>
    <w:tmpl w:val="6B2600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856996"/>
    <w:multiLevelType w:val="hybridMultilevel"/>
    <w:tmpl w:val="2372348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2DC4567"/>
    <w:multiLevelType w:val="multilevel"/>
    <w:tmpl w:val="74D231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46357B"/>
    <w:multiLevelType w:val="multilevel"/>
    <w:tmpl w:val="FBA445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AF28FF"/>
    <w:multiLevelType w:val="multilevel"/>
    <w:tmpl w:val="D7904E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3D702C"/>
    <w:multiLevelType w:val="hybridMultilevel"/>
    <w:tmpl w:val="19985C4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2077238918">
    <w:abstractNumId w:val="3"/>
  </w:num>
  <w:num w:numId="2" w16cid:durableId="1662005603">
    <w:abstractNumId w:val="0"/>
  </w:num>
  <w:num w:numId="3" w16cid:durableId="1840651377">
    <w:abstractNumId w:val="5"/>
  </w:num>
  <w:num w:numId="4" w16cid:durableId="1438058442">
    <w:abstractNumId w:val="6"/>
  </w:num>
  <w:num w:numId="5" w16cid:durableId="1461345012">
    <w:abstractNumId w:val="1"/>
  </w:num>
  <w:num w:numId="6" w16cid:durableId="204635709">
    <w:abstractNumId w:val="2"/>
  </w:num>
  <w:num w:numId="7" w16cid:durableId="121731410">
    <w:abstractNumId w:val="4"/>
  </w:num>
  <w:num w:numId="8" w16cid:durableId="5582471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739"/>
    <w:rsid w:val="00095DAA"/>
    <w:rsid w:val="00873007"/>
    <w:rsid w:val="00AD129A"/>
    <w:rsid w:val="00E2573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7C8DA"/>
  <w15:chartTrackingRefBased/>
  <w15:docId w15:val="{31A15FCA-68E0-4E0C-B420-E0666759B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25739"/>
    <w:pPr>
      <w:spacing w:line="259" w:lineRule="auto"/>
    </w:pPr>
    <w:rPr>
      <w:rFonts w:ascii="Tahoma" w:hAnsi="Tahoma" w:cs="Tahoma"/>
      <w:kern w:val="0"/>
      <w:sz w:val="22"/>
      <w:szCs w:val="22"/>
    </w:rPr>
  </w:style>
  <w:style w:type="paragraph" w:styleId="Cmsor1">
    <w:name w:val="heading 1"/>
    <w:basedOn w:val="Norml"/>
    <w:next w:val="Norml"/>
    <w:link w:val="Cmsor1Char"/>
    <w:uiPriority w:val="9"/>
    <w:qFormat/>
    <w:rsid w:val="00E257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E257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E25739"/>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E25739"/>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E25739"/>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E25739"/>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E25739"/>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E25739"/>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E25739"/>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E25739"/>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E25739"/>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E25739"/>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E25739"/>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E25739"/>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E25739"/>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E25739"/>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E25739"/>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E25739"/>
    <w:rPr>
      <w:rFonts w:eastAsiaTheme="majorEastAsia" w:cstheme="majorBidi"/>
      <w:color w:val="272727" w:themeColor="text1" w:themeTint="D8"/>
    </w:rPr>
  </w:style>
  <w:style w:type="paragraph" w:styleId="Cm">
    <w:name w:val="Title"/>
    <w:basedOn w:val="Norml"/>
    <w:next w:val="Norml"/>
    <w:link w:val="CmChar"/>
    <w:uiPriority w:val="10"/>
    <w:qFormat/>
    <w:rsid w:val="00E257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E25739"/>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E25739"/>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E25739"/>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E25739"/>
    <w:pPr>
      <w:spacing w:before="160"/>
      <w:jc w:val="center"/>
    </w:pPr>
    <w:rPr>
      <w:i/>
      <w:iCs/>
      <w:color w:val="404040" w:themeColor="text1" w:themeTint="BF"/>
    </w:rPr>
  </w:style>
  <w:style w:type="character" w:customStyle="1" w:styleId="IdzetChar">
    <w:name w:val="Idézet Char"/>
    <w:basedOn w:val="Bekezdsalapbettpusa"/>
    <w:link w:val="Idzet"/>
    <w:uiPriority w:val="29"/>
    <w:rsid w:val="00E25739"/>
    <w:rPr>
      <w:i/>
      <w:iCs/>
      <w:color w:val="404040" w:themeColor="text1" w:themeTint="BF"/>
    </w:rPr>
  </w:style>
  <w:style w:type="paragraph" w:styleId="Listaszerbekezds">
    <w:name w:val="List Paragraph"/>
    <w:basedOn w:val="Norml"/>
    <w:uiPriority w:val="34"/>
    <w:qFormat/>
    <w:rsid w:val="00E25739"/>
    <w:pPr>
      <w:ind w:left="720"/>
      <w:contextualSpacing/>
    </w:pPr>
  </w:style>
  <w:style w:type="character" w:styleId="Erskiemels">
    <w:name w:val="Intense Emphasis"/>
    <w:basedOn w:val="Bekezdsalapbettpusa"/>
    <w:uiPriority w:val="21"/>
    <w:qFormat/>
    <w:rsid w:val="00E25739"/>
    <w:rPr>
      <w:i/>
      <w:iCs/>
      <w:color w:val="2F5496" w:themeColor="accent1" w:themeShade="BF"/>
    </w:rPr>
  </w:style>
  <w:style w:type="paragraph" w:styleId="Kiemeltidzet">
    <w:name w:val="Intense Quote"/>
    <w:basedOn w:val="Norml"/>
    <w:next w:val="Norml"/>
    <w:link w:val="KiemeltidzetChar"/>
    <w:uiPriority w:val="30"/>
    <w:qFormat/>
    <w:rsid w:val="00E257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E25739"/>
    <w:rPr>
      <w:i/>
      <w:iCs/>
      <w:color w:val="2F5496" w:themeColor="accent1" w:themeShade="BF"/>
    </w:rPr>
  </w:style>
  <w:style w:type="character" w:styleId="Ershivatkozs">
    <w:name w:val="Intense Reference"/>
    <w:basedOn w:val="Bekezdsalapbettpusa"/>
    <w:uiPriority w:val="32"/>
    <w:qFormat/>
    <w:rsid w:val="00E25739"/>
    <w:rPr>
      <w:b/>
      <w:bCs/>
      <w:smallCaps/>
      <w:color w:val="2F5496" w:themeColor="accent1" w:themeShade="BF"/>
      <w:spacing w:val="5"/>
    </w:rPr>
  </w:style>
  <w:style w:type="character" w:customStyle="1" w:styleId="highlighted">
    <w:name w:val="highlighted"/>
    <w:basedOn w:val="Bekezdsalapbettpusa"/>
    <w:rsid w:val="00E25739"/>
  </w:style>
  <w:style w:type="character" w:styleId="Hiperhivatkozs">
    <w:name w:val="Hyperlink"/>
    <w:basedOn w:val="Bekezdsalapbettpusa"/>
    <w:uiPriority w:val="99"/>
    <w:unhideWhenUsed/>
    <w:rsid w:val="00095D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jt.hu/jogszabaly/2016-150-00-00" TargetMode="External"/><Relationship Id="rId5" Type="http://schemas.openxmlformats.org/officeDocument/2006/relationships/hyperlink" Target="https://budaors.hu/varoshaza/dokumentumtar/rendeletek/altalanos-onkormanyzati-feladatok"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2859</Characters>
  <Application>Microsoft Office Word</Application>
  <DocSecurity>0</DocSecurity>
  <Lines>23</Lines>
  <Paragraphs>6</Paragraphs>
  <ScaleCrop>false</ScaleCrop>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Birinyiné Dr. Bakó Annamária</dc:creator>
  <cp:keywords/>
  <dc:description/>
  <cp:lastModifiedBy>Birinyiné Dr. Bakó Annamária</cp:lastModifiedBy>
  <cp:revision>2</cp:revision>
  <dcterms:created xsi:type="dcterms:W3CDTF">2026-05-15T09:38:00Z</dcterms:created>
  <dcterms:modified xsi:type="dcterms:W3CDTF">2026-05-15T09:38:00Z</dcterms:modified>
</cp:coreProperties>
</file>