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D0FC8" w14:textId="72AFEBE7" w:rsidR="00AF2637" w:rsidRPr="00AF2637" w:rsidRDefault="00AF2637" w:rsidP="00AF2637">
      <w:pPr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AF2637">
        <w:rPr>
          <w:rFonts w:asciiTheme="minorHAnsi" w:hAnsiTheme="minorHAnsi" w:cstheme="minorHAnsi"/>
          <w:b/>
          <w:bCs/>
          <w:i/>
          <w:iCs/>
          <w:sz w:val="24"/>
          <w:szCs w:val="24"/>
        </w:rPr>
        <w:t>Vásárlók könyve hitelesítése</w:t>
      </w:r>
    </w:p>
    <w:p w14:paraId="23934174" w14:textId="77777777" w:rsidR="00AF2637" w:rsidRPr="00AF2637" w:rsidRDefault="00AF2637" w:rsidP="00AF2637">
      <w:pPr>
        <w:rPr>
          <w:rFonts w:asciiTheme="minorHAnsi" w:hAnsiTheme="minorHAnsi" w:cstheme="minorHAnsi"/>
          <w:sz w:val="24"/>
          <w:szCs w:val="24"/>
        </w:rPr>
      </w:pPr>
      <w:r w:rsidRPr="00AF2637">
        <w:rPr>
          <w:rFonts w:asciiTheme="minorHAnsi" w:hAnsiTheme="minorHAnsi" w:cstheme="minorHAnsi"/>
          <w:b/>
          <w:bCs/>
          <w:sz w:val="24"/>
          <w:szCs w:val="24"/>
        </w:rPr>
        <w:t>Ügy indítása</w:t>
      </w:r>
    </w:p>
    <w:p w14:paraId="6342B1CA" w14:textId="77777777" w:rsidR="00AF2637" w:rsidRPr="00AF2637" w:rsidRDefault="00AF2637" w:rsidP="00AF2637">
      <w:pPr>
        <w:rPr>
          <w:rFonts w:asciiTheme="minorHAnsi" w:hAnsiTheme="minorHAnsi" w:cstheme="minorHAnsi"/>
          <w:sz w:val="24"/>
          <w:szCs w:val="24"/>
        </w:rPr>
      </w:pPr>
      <w:r w:rsidRPr="00AF2637">
        <w:rPr>
          <w:rFonts w:asciiTheme="minorHAnsi" w:hAnsiTheme="minorHAnsi" w:cstheme="minorHAnsi"/>
          <w:sz w:val="24"/>
          <w:szCs w:val="24"/>
        </w:rPr>
        <w:t> Az eljárás kérelemre indul.</w:t>
      </w:r>
    </w:p>
    <w:p w14:paraId="10AB8A7F" w14:textId="77777777" w:rsidR="00AF2637" w:rsidRPr="00AF2637" w:rsidRDefault="00AF2637" w:rsidP="00AF2637">
      <w:pPr>
        <w:rPr>
          <w:rFonts w:asciiTheme="minorHAnsi" w:hAnsiTheme="minorHAnsi" w:cstheme="minorHAnsi"/>
          <w:sz w:val="24"/>
          <w:szCs w:val="24"/>
        </w:rPr>
      </w:pPr>
      <w:r w:rsidRPr="00AF2637">
        <w:rPr>
          <w:rFonts w:asciiTheme="minorHAnsi" w:hAnsiTheme="minorHAnsi" w:cstheme="minorHAnsi"/>
          <w:sz w:val="24"/>
          <w:szCs w:val="24"/>
        </w:rPr>
        <w:t> </w:t>
      </w:r>
      <w:r w:rsidRPr="00AF2637">
        <w:rPr>
          <w:rFonts w:asciiTheme="minorHAnsi" w:hAnsiTheme="minorHAnsi" w:cstheme="minorHAnsi"/>
          <w:b/>
          <w:bCs/>
          <w:sz w:val="24"/>
          <w:szCs w:val="24"/>
        </w:rPr>
        <w:t>Ügy leírása</w:t>
      </w:r>
    </w:p>
    <w:p w14:paraId="1FECE422" w14:textId="77777777" w:rsidR="00AF2637" w:rsidRPr="00AF2637" w:rsidRDefault="00AF2637" w:rsidP="00AF2637">
      <w:pPr>
        <w:jc w:val="both"/>
        <w:rPr>
          <w:rFonts w:asciiTheme="minorHAnsi" w:hAnsiTheme="minorHAnsi" w:cstheme="minorHAnsi"/>
          <w:sz w:val="24"/>
          <w:szCs w:val="24"/>
        </w:rPr>
      </w:pPr>
      <w:r w:rsidRPr="00AF2637">
        <w:rPr>
          <w:rFonts w:asciiTheme="minorHAnsi" w:hAnsiTheme="minorHAnsi" w:cstheme="minorHAnsi"/>
          <w:sz w:val="24"/>
          <w:szCs w:val="24"/>
        </w:rPr>
        <w:t>A kereskedelemről szóló 2005. évi CLXIV. törvény 5.§ (4)-(5) bekezdése szerint az üzletekben jól látható és könnyen hozzáférhető helyen a kereskedelmi hatóság által hitelesített, folyamatosan számozott oldalú vásárlók könyvét kell elhelyezni. A vásárlók a vásárlók könyvébe jegyezhetik be az üzlet működésével, továbbá az ott folytatott kereskedelmi tevékenységgel kapcsolatos panaszaikat és javaslataikat. A vásárlót e jogának gyakorlásában megakadályozni vagy befolyásolni tilos. A vásárlók könyvét a használatba vétel előtt a kereskedelmi hatóság hitelesíti, feltüntetve a vásárlók könyve megnyitásának időpontját.</w:t>
      </w:r>
    </w:p>
    <w:p w14:paraId="5DF8B674" w14:textId="77777777" w:rsidR="00AF2637" w:rsidRPr="00AF2637" w:rsidRDefault="00AF2637" w:rsidP="00AF2637">
      <w:pPr>
        <w:jc w:val="both"/>
        <w:rPr>
          <w:rFonts w:asciiTheme="minorHAnsi" w:hAnsiTheme="minorHAnsi" w:cstheme="minorHAnsi"/>
          <w:sz w:val="24"/>
          <w:szCs w:val="24"/>
        </w:rPr>
      </w:pPr>
      <w:r w:rsidRPr="00AF2637">
        <w:rPr>
          <w:rFonts w:asciiTheme="minorHAnsi" w:hAnsiTheme="minorHAnsi" w:cstheme="minorHAnsi"/>
          <w:sz w:val="24"/>
          <w:szCs w:val="24"/>
        </w:rPr>
        <w:t>A kereskedelmi tevékenységek végzésének feltételeiről szóló 210/2009. (IX.29.) Korm. rendelet (továbbiakban: Kormányrendelet) alapján kereskedelmi tevékenységet végzőknek, a Kormányrendelet 25. § (1) bekezdése szerint a vásárlók könyveként nyomdai úton előállított, legalább tíz A/4-es vagy A/5-ös méretű lapot tartalmazó nyomtatványt kell a kereskedőnek beszereznie.</w:t>
      </w:r>
    </w:p>
    <w:p w14:paraId="297C72A2" w14:textId="77777777" w:rsidR="00AF2637" w:rsidRPr="00AF2637" w:rsidRDefault="00AF2637" w:rsidP="00AF2637">
      <w:pPr>
        <w:jc w:val="both"/>
        <w:rPr>
          <w:rFonts w:asciiTheme="minorHAnsi" w:hAnsiTheme="minorHAnsi" w:cstheme="minorHAnsi"/>
          <w:sz w:val="24"/>
          <w:szCs w:val="24"/>
        </w:rPr>
      </w:pPr>
      <w:r w:rsidRPr="00AF2637">
        <w:rPr>
          <w:rFonts w:asciiTheme="minorHAnsi" w:hAnsiTheme="minorHAnsi" w:cstheme="minorHAnsi"/>
          <w:sz w:val="24"/>
          <w:szCs w:val="24"/>
        </w:rPr>
        <w:t>A vásárlók könyve tartalmazza a kereskedő nevét, címét és székhelyét, valamint cégjegyzékszámát, továbbá az egyéni vállalkozó nyilvántartási számát és a vásárlók könyve használatba vételének időpontját</w:t>
      </w:r>
    </w:p>
    <w:p w14:paraId="759A24FD" w14:textId="1E499A14" w:rsidR="00E25739" w:rsidRDefault="00AF2637" w:rsidP="00AF2637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AF2637">
        <w:rPr>
          <w:rFonts w:asciiTheme="minorHAnsi" w:hAnsiTheme="minorHAnsi" w:cstheme="minorHAnsi"/>
          <w:sz w:val="24"/>
          <w:szCs w:val="24"/>
        </w:rPr>
        <w:t>A vásárlók könyvét a jegyző a kereskedő kérelmére aláírásával és bélyegzőlenyomatával haladéktalanul hitelesíti, ha az megfelel az (1) és (2) bekezdésben foglaltaknak</w:t>
      </w:r>
      <w:r w:rsidR="0086698C">
        <w:rPr>
          <w:rFonts w:asciiTheme="minorHAnsi" w:hAnsiTheme="minorHAnsi" w:cstheme="minorHAnsi"/>
          <w:sz w:val="24"/>
          <w:szCs w:val="24"/>
        </w:rPr>
        <w:t>.</w:t>
      </w:r>
    </w:p>
    <w:p w14:paraId="4A404DA0" w14:textId="77777777" w:rsidR="0086698C" w:rsidRDefault="0086698C" w:rsidP="00AF2637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3DFA4C86" w14:textId="77777777" w:rsidR="0086698C" w:rsidRPr="0086698C" w:rsidRDefault="0086698C" w:rsidP="0086698C">
      <w:pPr>
        <w:jc w:val="both"/>
        <w:rPr>
          <w:rFonts w:asciiTheme="minorHAnsi" w:hAnsiTheme="minorHAnsi" w:cstheme="minorHAnsi"/>
          <w:sz w:val="24"/>
          <w:szCs w:val="24"/>
        </w:rPr>
      </w:pPr>
      <w:r w:rsidRPr="0086698C">
        <w:rPr>
          <w:rFonts w:asciiTheme="minorHAnsi" w:hAnsiTheme="minorHAnsi" w:cstheme="minorHAnsi"/>
          <w:b/>
          <w:bCs/>
          <w:sz w:val="24"/>
          <w:szCs w:val="24"/>
        </w:rPr>
        <w:t>Jogszabályi háttér</w:t>
      </w:r>
    </w:p>
    <w:p w14:paraId="4656808E" w14:textId="77777777" w:rsidR="0086698C" w:rsidRPr="0086698C" w:rsidRDefault="0086698C" w:rsidP="0086698C">
      <w:pPr>
        <w:pStyle w:val="Listaszerbekezds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6698C">
        <w:rPr>
          <w:rFonts w:asciiTheme="minorHAnsi" w:hAnsiTheme="minorHAnsi" w:cstheme="minorHAnsi"/>
          <w:sz w:val="24"/>
          <w:szCs w:val="24"/>
        </w:rPr>
        <w:t>2005. évi CLXIV. törvény a kereskedelemről</w:t>
      </w:r>
    </w:p>
    <w:p w14:paraId="7F8E932F" w14:textId="77777777" w:rsidR="0086698C" w:rsidRPr="0086698C" w:rsidRDefault="0086698C" w:rsidP="0086698C">
      <w:pPr>
        <w:pStyle w:val="Listaszerbekezds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6698C">
        <w:rPr>
          <w:rFonts w:asciiTheme="minorHAnsi" w:hAnsiTheme="minorHAnsi" w:cstheme="minorHAnsi"/>
          <w:sz w:val="24"/>
          <w:szCs w:val="24"/>
        </w:rPr>
        <w:t>210/2009.(IX.29.) Korm. rendelet a kereskedelmi tevékenységek végzésének feltételeiről</w:t>
      </w:r>
    </w:p>
    <w:p w14:paraId="26203E14" w14:textId="77777777" w:rsidR="0086698C" w:rsidRPr="00AF2637" w:rsidRDefault="0086698C" w:rsidP="00AF2637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eastAsia="Calibri" w:hAnsiTheme="minorHAnsi" w:cstheme="minorHAnsi"/>
          <w:sz w:val="24"/>
          <w:szCs w:val="24"/>
          <w:lang w:eastAsia="hu-HU"/>
          <w14:ligatures w14:val="none"/>
        </w:rPr>
      </w:pPr>
    </w:p>
    <w:sectPr w:rsidR="0086698C" w:rsidRPr="00AF2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84802"/>
    <w:multiLevelType w:val="multilevel"/>
    <w:tmpl w:val="6A6E8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856996"/>
    <w:multiLevelType w:val="hybridMultilevel"/>
    <w:tmpl w:val="237234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91FF3"/>
    <w:multiLevelType w:val="multilevel"/>
    <w:tmpl w:val="D750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9B1E66"/>
    <w:multiLevelType w:val="multilevel"/>
    <w:tmpl w:val="F12CD9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46357B"/>
    <w:multiLevelType w:val="multilevel"/>
    <w:tmpl w:val="FBA445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AF28FF"/>
    <w:multiLevelType w:val="multilevel"/>
    <w:tmpl w:val="D7904E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235611"/>
    <w:multiLevelType w:val="hybridMultilevel"/>
    <w:tmpl w:val="0532B1E8"/>
    <w:lvl w:ilvl="0" w:tplc="040E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2077238918">
    <w:abstractNumId w:val="1"/>
  </w:num>
  <w:num w:numId="2" w16cid:durableId="1662005603">
    <w:abstractNumId w:val="0"/>
  </w:num>
  <w:num w:numId="3" w16cid:durableId="1840651377">
    <w:abstractNumId w:val="4"/>
  </w:num>
  <w:num w:numId="4" w16cid:durableId="1179808107">
    <w:abstractNumId w:val="3"/>
  </w:num>
  <w:num w:numId="5" w16cid:durableId="1438058442">
    <w:abstractNumId w:val="5"/>
  </w:num>
  <w:num w:numId="6" w16cid:durableId="11762924">
    <w:abstractNumId w:val="2"/>
  </w:num>
  <w:num w:numId="7" w16cid:durableId="593824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39"/>
    <w:rsid w:val="00796B74"/>
    <w:rsid w:val="0086698C"/>
    <w:rsid w:val="00873007"/>
    <w:rsid w:val="00AA483E"/>
    <w:rsid w:val="00AD129A"/>
    <w:rsid w:val="00AF2637"/>
    <w:rsid w:val="00E2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7C8DA"/>
  <w15:chartTrackingRefBased/>
  <w15:docId w15:val="{31A15FCA-68E0-4E0C-B420-E0666759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25739"/>
    <w:pPr>
      <w:spacing w:line="259" w:lineRule="auto"/>
    </w:pPr>
    <w:rPr>
      <w:rFonts w:ascii="Tahoma" w:hAnsi="Tahoma" w:cs="Tahoma"/>
      <w:kern w:val="0"/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E25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25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257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25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257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257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257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257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257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25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25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25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2573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2573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2573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2573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2573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2573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25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25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25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25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25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2573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2573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2573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25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2573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25739"/>
    <w:rPr>
      <w:b/>
      <w:bCs/>
      <w:smallCaps/>
      <w:color w:val="2F5496" w:themeColor="accent1" w:themeShade="BF"/>
      <w:spacing w:val="5"/>
    </w:rPr>
  </w:style>
  <w:style w:type="character" w:customStyle="1" w:styleId="highlighted">
    <w:name w:val="highlighted"/>
    <w:basedOn w:val="Bekezdsalapbettpusa"/>
    <w:rsid w:val="00E25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3</cp:revision>
  <dcterms:created xsi:type="dcterms:W3CDTF">2026-05-15T08:46:00Z</dcterms:created>
  <dcterms:modified xsi:type="dcterms:W3CDTF">2026-05-15T08:47:00Z</dcterms:modified>
</cp:coreProperties>
</file>